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3D75" w14:textId="77777777" w:rsidR="007E448A" w:rsidRDefault="007E448A"/>
    <w:p w14:paraId="6B276EB8" w14:textId="77777777" w:rsidR="00795474" w:rsidRDefault="00795474"/>
    <w:p w14:paraId="607806DC" w14:textId="1F6668E1" w:rsidR="00795474" w:rsidRPr="00B40320" w:rsidRDefault="00B40320" w:rsidP="00795474">
      <w:pPr>
        <w:rPr>
          <w:b/>
          <w:bCs/>
          <w:sz w:val="26"/>
          <w:szCs w:val="26"/>
        </w:rPr>
      </w:pPr>
      <w:r w:rsidRPr="00B40320">
        <w:rPr>
          <w:b/>
          <w:bCs/>
          <w:sz w:val="26"/>
          <w:szCs w:val="26"/>
        </w:rPr>
        <w:t xml:space="preserve">Člověk v tísni, </w:t>
      </w:r>
      <w:proofErr w:type="spellStart"/>
      <w:r w:rsidRPr="00B40320">
        <w:rPr>
          <w:b/>
          <w:bCs/>
          <w:sz w:val="26"/>
          <w:szCs w:val="26"/>
        </w:rPr>
        <w:t>o.p.s</w:t>
      </w:r>
      <w:proofErr w:type="spellEnd"/>
    </w:p>
    <w:p w14:paraId="36D24965" w14:textId="33D866F6" w:rsidR="00B40320" w:rsidRPr="00B40320" w:rsidRDefault="00B40320" w:rsidP="00795474">
      <w:pPr>
        <w:rPr>
          <w:b/>
          <w:bCs/>
          <w:sz w:val="26"/>
          <w:szCs w:val="26"/>
        </w:rPr>
      </w:pPr>
      <w:r w:rsidRPr="00B40320">
        <w:rPr>
          <w:b/>
          <w:bCs/>
          <w:sz w:val="26"/>
          <w:szCs w:val="26"/>
        </w:rPr>
        <w:t>Šafaříkova 635/24</w:t>
      </w:r>
    </w:p>
    <w:p w14:paraId="0FF2C7FB" w14:textId="35309D90" w:rsidR="00B40320" w:rsidRPr="00B40320" w:rsidRDefault="00B40320" w:rsidP="00795474">
      <w:pPr>
        <w:rPr>
          <w:b/>
          <w:bCs/>
          <w:sz w:val="26"/>
          <w:szCs w:val="26"/>
        </w:rPr>
      </w:pPr>
      <w:r w:rsidRPr="00B40320">
        <w:rPr>
          <w:b/>
          <w:bCs/>
          <w:sz w:val="26"/>
          <w:szCs w:val="26"/>
        </w:rPr>
        <w:t>120 00 Praha 2</w:t>
      </w:r>
    </w:p>
    <w:p w14:paraId="77AC1A95" w14:textId="77777777" w:rsidR="00795474" w:rsidRDefault="00795474" w:rsidP="00795474">
      <w:pPr>
        <w:rPr>
          <w:b/>
          <w:bCs/>
          <w:sz w:val="26"/>
          <w:szCs w:val="26"/>
        </w:rPr>
      </w:pPr>
    </w:p>
    <w:p w14:paraId="2084BF37" w14:textId="77777777" w:rsidR="00795474" w:rsidRPr="000A682A" w:rsidRDefault="00795474" w:rsidP="00795474">
      <w:pPr>
        <w:rPr>
          <w:b/>
          <w:bCs/>
          <w:sz w:val="26"/>
          <w:szCs w:val="26"/>
        </w:rPr>
      </w:pPr>
    </w:p>
    <w:p w14:paraId="1FA868D7" w14:textId="29494AFD" w:rsidR="00795474" w:rsidRDefault="00795474" w:rsidP="00795474">
      <w:pPr>
        <w:rPr>
          <w:b/>
          <w:bCs/>
          <w:sz w:val="28"/>
        </w:rPr>
      </w:pPr>
    </w:p>
    <w:p w14:paraId="7BCE863D" w14:textId="3D00CECE" w:rsidR="00B40320" w:rsidRDefault="00B40320" w:rsidP="00795474">
      <w:pPr>
        <w:rPr>
          <w:b/>
          <w:bCs/>
          <w:sz w:val="28"/>
        </w:rPr>
      </w:pPr>
    </w:p>
    <w:p w14:paraId="630A81A3" w14:textId="77777777" w:rsidR="00B40320" w:rsidRDefault="00B40320" w:rsidP="00795474">
      <w:pPr>
        <w:rPr>
          <w:b/>
          <w:bCs/>
          <w:sz w:val="28"/>
        </w:rPr>
      </w:pPr>
    </w:p>
    <w:p w14:paraId="1ACABB00" w14:textId="1A50AEFB" w:rsidR="00795474" w:rsidRDefault="00795474" w:rsidP="00795474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/>
          <w:bCs/>
        </w:rPr>
        <w:tab/>
      </w:r>
      <w:r w:rsidRPr="00EF27BB">
        <w:rPr>
          <w:bCs/>
        </w:rPr>
        <w:t xml:space="preserve">Doloplazy </w:t>
      </w:r>
      <w:r>
        <w:rPr>
          <w:bCs/>
        </w:rPr>
        <w:t xml:space="preserve">dne </w:t>
      </w:r>
      <w:r w:rsidR="00B40320">
        <w:rPr>
          <w:bCs/>
        </w:rPr>
        <w:t>22.2.2021</w:t>
      </w:r>
    </w:p>
    <w:p w14:paraId="245588E9" w14:textId="00720F31" w:rsidR="00B40320" w:rsidRDefault="00B40320" w:rsidP="00795474">
      <w:pPr>
        <w:rPr>
          <w:bCs/>
        </w:rPr>
      </w:pPr>
    </w:p>
    <w:p w14:paraId="32BD7549" w14:textId="251C2B06" w:rsidR="00B40320" w:rsidRDefault="00B40320" w:rsidP="00795474">
      <w:pPr>
        <w:rPr>
          <w:bCs/>
        </w:rPr>
      </w:pPr>
    </w:p>
    <w:p w14:paraId="718979A1" w14:textId="77777777" w:rsidR="00A30B40" w:rsidRDefault="00B40320" w:rsidP="00795474">
      <w:pPr>
        <w:rPr>
          <w:bCs/>
        </w:rPr>
      </w:pPr>
      <w:r>
        <w:rPr>
          <w:bCs/>
        </w:rPr>
        <w:t xml:space="preserve">Věc: </w:t>
      </w:r>
      <w:r>
        <w:rPr>
          <w:bCs/>
          <w:u w:val="single"/>
        </w:rPr>
        <w:t xml:space="preserve">Žádost o poskytnutí informací podle zákona č. 106/1999 Sb., o svobodném přístupu </w:t>
      </w:r>
      <w:r w:rsidR="00A30B40">
        <w:rPr>
          <w:bCs/>
        </w:rPr>
        <w:t xml:space="preserve">  </w:t>
      </w:r>
    </w:p>
    <w:p w14:paraId="44AB52BB" w14:textId="74C8BCBD" w:rsidR="00B40320" w:rsidRDefault="00A30B40" w:rsidP="00795474">
      <w:pPr>
        <w:rPr>
          <w:bCs/>
          <w:u w:val="single"/>
        </w:rPr>
      </w:pPr>
      <w:r>
        <w:t xml:space="preserve">        </w:t>
      </w:r>
      <w:r w:rsidR="00B40320">
        <w:rPr>
          <w:bCs/>
          <w:u w:val="single"/>
        </w:rPr>
        <w:t>k informacím</w:t>
      </w:r>
    </w:p>
    <w:p w14:paraId="4F2240C7" w14:textId="738CAB6E" w:rsidR="00B40320" w:rsidRDefault="00B40320" w:rsidP="00795474">
      <w:pPr>
        <w:rPr>
          <w:bCs/>
          <w:u w:val="single"/>
        </w:rPr>
      </w:pPr>
    </w:p>
    <w:p w14:paraId="76999D68" w14:textId="7E38A81F" w:rsidR="00B40320" w:rsidRDefault="00B40320" w:rsidP="00795474">
      <w:pPr>
        <w:rPr>
          <w:bCs/>
          <w:u w:val="single"/>
        </w:rPr>
      </w:pPr>
    </w:p>
    <w:p w14:paraId="5E96AB84" w14:textId="553EC357" w:rsidR="00B40320" w:rsidRDefault="00B40320" w:rsidP="00795474">
      <w:pPr>
        <w:rPr>
          <w:bCs/>
          <w:u w:val="single"/>
        </w:rPr>
      </w:pPr>
    </w:p>
    <w:p w14:paraId="63D8B905" w14:textId="78EF704A" w:rsidR="00B40320" w:rsidRDefault="00B40320" w:rsidP="00795474">
      <w:pPr>
        <w:rPr>
          <w:bCs/>
        </w:rPr>
      </w:pPr>
      <w:r>
        <w:rPr>
          <w:bCs/>
        </w:rPr>
        <w:tab/>
        <w:t>Na základě Vaší žádosti z 27.1.2021 sdělujeme následující:</w:t>
      </w:r>
    </w:p>
    <w:p w14:paraId="14B3BC39" w14:textId="4E489B91" w:rsidR="00B40320" w:rsidRDefault="00B40320" w:rsidP="00795474">
      <w:pPr>
        <w:rPr>
          <w:bCs/>
        </w:rPr>
      </w:pPr>
    </w:p>
    <w:p w14:paraId="5284E0BE" w14:textId="620BF1E1" w:rsidR="00B40320" w:rsidRPr="0060369D" w:rsidRDefault="00B40320" w:rsidP="00B40320">
      <w:pPr>
        <w:pStyle w:val="Odstavecseseznamem"/>
        <w:numPr>
          <w:ilvl w:val="0"/>
          <w:numId w:val="1"/>
        </w:numPr>
        <w:rPr>
          <w:bCs/>
        </w:rPr>
      </w:pPr>
      <w:r>
        <w:rPr>
          <w:color w:val="000000"/>
        </w:rPr>
        <w:t xml:space="preserve">obec neeviduje žádné </w:t>
      </w:r>
      <w:r>
        <w:rPr>
          <w:color w:val="000000"/>
        </w:rPr>
        <w:t>exekuc</w:t>
      </w:r>
      <w:r>
        <w:rPr>
          <w:color w:val="000000"/>
        </w:rPr>
        <w:t>e</w:t>
      </w:r>
      <w:r>
        <w:rPr>
          <w:color w:val="000000"/>
        </w:rPr>
        <w:t xml:space="preserve"> dle zákona č. 120/2001 Sb., o soudních exekutorech a exekuční činnosti (exekuční řád), v nichž </w:t>
      </w:r>
      <w:r>
        <w:rPr>
          <w:color w:val="000000"/>
        </w:rPr>
        <w:t>by</w:t>
      </w:r>
      <w:r>
        <w:rPr>
          <w:color w:val="000000"/>
        </w:rPr>
        <w:t xml:space="preserve"> obec jako oprávněn</w:t>
      </w:r>
      <w:r>
        <w:rPr>
          <w:color w:val="000000"/>
        </w:rPr>
        <w:t>á</w:t>
      </w:r>
      <w:r>
        <w:rPr>
          <w:color w:val="000000"/>
        </w:rPr>
        <w:t xml:space="preserve"> vymáh</w:t>
      </w:r>
      <w:r w:rsidR="00A30B40">
        <w:rPr>
          <w:color w:val="000000"/>
        </w:rPr>
        <w:t>ala</w:t>
      </w:r>
      <w:r>
        <w:rPr>
          <w:color w:val="000000"/>
        </w:rPr>
        <w:t xml:space="preserve"> poplatky za provoz systému shromažďování odpadů dle zákona č. </w:t>
      </w:r>
      <w:hyperlink r:id="rId7" w:anchor="_blank" w:history="1">
        <w:r>
          <w:rPr>
            <w:rStyle w:val="Hypertextovodkaz"/>
            <w:color w:val="000000"/>
            <w:highlight w:val="white"/>
          </w:rPr>
          <w:t>565/1990</w:t>
        </w:r>
      </w:hyperlink>
      <w:r>
        <w:rPr>
          <w:color w:val="000000"/>
        </w:rPr>
        <w:t xml:space="preserve"> Sb., o místních poplatcích po </w:t>
      </w:r>
      <w:proofErr w:type="gramStart"/>
      <w:r>
        <w:rPr>
          <w:color w:val="000000"/>
        </w:rPr>
        <w:t>povinných - plátcích</w:t>
      </w:r>
      <w:proofErr w:type="gramEnd"/>
      <w:r>
        <w:rPr>
          <w:color w:val="000000"/>
        </w:rPr>
        <w:t xml:space="preserve"> poplatku, kteří byli v době vyměření poplatku nezletilí (tj. osobami mladšími 18 let)</w:t>
      </w:r>
    </w:p>
    <w:p w14:paraId="49629D01" w14:textId="3A4708A6" w:rsidR="0060369D" w:rsidRPr="00A30B40" w:rsidRDefault="00A30B40" w:rsidP="00B40320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</w:rPr>
      </w:pPr>
      <w:r w:rsidRPr="00A30B40">
        <w:rPr>
          <w:color w:val="000000"/>
        </w:rPr>
        <w:t>obec neeviduje žádné e</w:t>
      </w:r>
      <w:r w:rsidR="0060369D" w:rsidRPr="00A30B40">
        <w:rPr>
          <w:color w:val="000000"/>
        </w:rPr>
        <w:t>xekuc</w:t>
      </w:r>
      <w:r w:rsidRPr="00A30B40">
        <w:rPr>
          <w:color w:val="000000"/>
        </w:rPr>
        <w:t>e</w:t>
      </w:r>
      <w:r w:rsidR="0060369D" w:rsidRPr="00A30B40">
        <w:rPr>
          <w:color w:val="000000"/>
        </w:rPr>
        <w:t xml:space="preserve"> dle zákona č. </w:t>
      </w:r>
      <w:hyperlink r:id="rId8" w:anchor="_blank" w:history="1">
        <w:r w:rsidR="0060369D" w:rsidRPr="00A30B40">
          <w:rPr>
            <w:rStyle w:val="Hypertextovodkaz"/>
            <w:color w:val="000000"/>
            <w:highlight w:val="white"/>
          </w:rPr>
          <w:t>280/2009 Sb.</w:t>
        </w:r>
      </w:hyperlink>
      <w:r w:rsidR="0060369D" w:rsidRPr="00A30B40">
        <w:rPr>
          <w:color w:val="000000"/>
        </w:rPr>
        <w:t xml:space="preserve">, daňového řádu (tj. tzv. daňových exekucí), v nichž </w:t>
      </w:r>
      <w:r w:rsidRPr="00A30B40">
        <w:rPr>
          <w:color w:val="000000"/>
        </w:rPr>
        <w:t>by</w:t>
      </w:r>
      <w:r w:rsidR="0060369D" w:rsidRPr="00A30B40">
        <w:rPr>
          <w:color w:val="000000"/>
        </w:rPr>
        <w:t xml:space="preserve"> obec jako oprávněný vymáh</w:t>
      </w:r>
      <w:r w:rsidRPr="00A30B40">
        <w:rPr>
          <w:color w:val="000000"/>
        </w:rPr>
        <w:t>ala</w:t>
      </w:r>
      <w:r w:rsidR="0060369D" w:rsidRPr="00A30B40">
        <w:rPr>
          <w:color w:val="000000"/>
        </w:rPr>
        <w:t xml:space="preserve"> poplatky za provoz systému shromažďování odpadů dle zákona č. </w:t>
      </w:r>
      <w:hyperlink r:id="rId9" w:anchor="_blank" w:history="1">
        <w:r w:rsidR="0060369D" w:rsidRPr="00A30B40">
          <w:rPr>
            <w:rStyle w:val="Hypertextovodkaz"/>
            <w:color w:val="000000"/>
            <w:highlight w:val="white"/>
          </w:rPr>
          <w:t>565/1990</w:t>
        </w:r>
      </w:hyperlink>
      <w:r w:rsidR="0060369D" w:rsidRPr="00A30B40">
        <w:rPr>
          <w:color w:val="000000"/>
        </w:rPr>
        <w:t xml:space="preserve"> Sb., o místních poplatcích po povinných - plátcích poplatku, kteří byli v době vyměření poplatku nezletilí (tj. osobami mladšími 18 let) </w:t>
      </w:r>
    </w:p>
    <w:p w14:paraId="3CB6EF9D" w14:textId="3C768FFA" w:rsidR="00A30B40" w:rsidRPr="00A30B40" w:rsidRDefault="00A30B40" w:rsidP="00B40320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</w:rPr>
      </w:pPr>
      <w:r w:rsidRPr="00A30B40">
        <w:rPr>
          <w:color w:val="000000"/>
        </w:rPr>
        <w:t xml:space="preserve">obec </w:t>
      </w:r>
      <w:r w:rsidRPr="00A30B40">
        <w:rPr>
          <w:color w:val="000000"/>
        </w:rPr>
        <w:t>ne</w:t>
      </w:r>
      <w:r w:rsidRPr="00A30B40">
        <w:rPr>
          <w:rStyle w:val="Siln"/>
          <w:b w:val="0"/>
          <w:bCs w:val="0"/>
          <w:color w:val="000000"/>
        </w:rPr>
        <w:t>uzavřela veřejnoprávní smlouvu na výkon přenesené působnosti spočívající v přenosu výkonu vymáhání nedoplatků na jiného správce poplatku</w:t>
      </w:r>
      <w:r w:rsidRPr="00A30B40">
        <w:rPr>
          <w:color w:val="000000"/>
        </w:rPr>
        <w:t xml:space="preserve"> (pokud jde o poplatky za provoz systému shromažďování odpadů dle zákona č. </w:t>
      </w:r>
      <w:hyperlink r:id="rId10" w:anchor="_blank" w:history="1">
        <w:r w:rsidRPr="00A30B40">
          <w:rPr>
            <w:rStyle w:val="Hypertextovodkaz"/>
            <w:color w:val="000000"/>
            <w:highlight w:val="white"/>
          </w:rPr>
          <w:t>565/1990</w:t>
        </w:r>
      </w:hyperlink>
      <w:r w:rsidRPr="00A30B40">
        <w:rPr>
          <w:color w:val="000000"/>
        </w:rPr>
        <w:t xml:space="preserve"> Sb., o místních poplatcích) </w:t>
      </w:r>
    </w:p>
    <w:p w14:paraId="6E74BFFF" w14:textId="66404DE4" w:rsidR="00795474" w:rsidRPr="00A30B40" w:rsidRDefault="00A30B40" w:rsidP="004A1096">
      <w:pPr>
        <w:pStyle w:val="NormalWeb"/>
        <w:numPr>
          <w:ilvl w:val="0"/>
          <w:numId w:val="1"/>
        </w:numPr>
        <w:shd w:val="clear" w:color="auto" w:fill="FFFFFF"/>
        <w:spacing w:before="0" w:after="0"/>
        <w:jc w:val="both"/>
        <w:rPr>
          <w:bCs/>
        </w:rPr>
      </w:pPr>
      <w:r w:rsidRPr="00A30B40">
        <w:rPr>
          <w:color w:val="000000"/>
        </w:rPr>
        <w:t>obec neeviduje</w:t>
      </w:r>
      <w:r w:rsidRPr="00A30B40">
        <w:rPr>
          <w:color w:val="000000"/>
        </w:rPr>
        <w:t xml:space="preserve"> exekuc</w:t>
      </w:r>
      <w:r w:rsidRPr="00A30B40">
        <w:rPr>
          <w:color w:val="000000"/>
        </w:rPr>
        <w:t>e</w:t>
      </w:r>
      <w:r w:rsidRPr="00A30B40">
        <w:rPr>
          <w:color w:val="000000"/>
        </w:rPr>
        <w:t xml:space="preserve"> dle zákona č. 120/2001 Sb., o soudních exekutorech a exekuční činnosti (exekuční řád)</w:t>
      </w:r>
      <w:r w:rsidRPr="00A30B40">
        <w:rPr>
          <w:color w:val="000000"/>
        </w:rPr>
        <w:t xml:space="preserve">, v nichž by </w:t>
      </w:r>
      <w:r w:rsidRPr="00A30B40">
        <w:rPr>
          <w:color w:val="000000"/>
        </w:rPr>
        <w:t>obec jako oprávněný vymáh</w:t>
      </w:r>
      <w:r w:rsidRPr="00A30B40">
        <w:rPr>
          <w:color w:val="000000"/>
        </w:rPr>
        <w:t>ala</w:t>
      </w:r>
      <w:r w:rsidRPr="00A30B40">
        <w:rPr>
          <w:color w:val="000000"/>
        </w:rPr>
        <w:t xml:space="preserve"> jinou pohledávku než za poplatky za provoz systému shromažďování odpadů dle zákona č. </w:t>
      </w:r>
      <w:hyperlink r:id="rId11" w:anchor="_blank" w:history="1">
        <w:r w:rsidRPr="00A30B40">
          <w:rPr>
            <w:rStyle w:val="Hypertextovodkaz"/>
            <w:color w:val="000000"/>
            <w:highlight w:val="white"/>
          </w:rPr>
          <w:t>565/1990</w:t>
        </w:r>
      </w:hyperlink>
      <w:r w:rsidRPr="00A30B40">
        <w:rPr>
          <w:color w:val="000000"/>
        </w:rPr>
        <w:t> Sb., o místních poplatcích po povinných, kteří byli v době zahájení vymáhání nezletilí (tj. osobami mladšími 18 let)</w:t>
      </w:r>
      <w:r>
        <w:rPr>
          <w:color w:val="000000"/>
        </w:rPr>
        <w:t>.</w:t>
      </w:r>
    </w:p>
    <w:p w14:paraId="4BF91A24" w14:textId="2E6CA9A7" w:rsidR="00A30B40" w:rsidRDefault="00A30B40" w:rsidP="00A30B40">
      <w:pPr>
        <w:pStyle w:val="NormalWeb"/>
        <w:shd w:val="clear" w:color="auto" w:fill="FFFFFF"/>
        <w:spacing w:before="0" w:after="0"/>
        <w:jc w:val="both"/>
        <w:rPr>
          <w:color w:val="000000"/>
        </w:rPr>
      </w:pPr>
    </w:p>
    <w:p w14:paraId="40A26AAC" w14:textId="53C3CA3B" w:rsidR="00795474" w:rsidRDefault="00A30B40" w:rsidP="00A30B40">
      <w:pPr>
        <w:pStyle w:val="NormalWeb"/>
        <w:shd w:val="clear" w:color="auto" w:fill="FFFFFF"/>
        <w:spacing w:before="0" w:after="0"/>
        <w:ind w:left="708"/>
        <w:jc w:val="both"/>
        <w:rPr>
          <w:color w:val="000000"/>
        </w:rPr>
      </w:pPr>
      <w:r>
        <w:rPr>
          <w:color w:val="000000"/>
        </w:rPr>
        <w:t>S pozdravem</w:t>
      </w:r>
    </w:p>
    <w:p w14:paraId="2036155E" w14:textId="1932246F" w:rsidR="00A30B40" w:rsidRDefault="00A30B40" w:rsidP="00A30B40">
      <w:pPr>
        <w:pStyle w:val="NormalWeb"/>
        <w:shd w:val="clear" w:color="auto" w:fill="FFFFFF"/>
        <w:spacing w:before="0" w:after="0"/>
        <w:ind w:left="708"/>
        <w:jc w:val="both"/>
        <w:rPr>
          <w:color w:val="000000"/>
        </w:rPr>
      </w:pPr>
    </w:p>
    <w:p w14:paraId="33AC787D" w14:textId="77777777" w:rsidR="00A30B40" w:rsidRDefault="00A30B40" w:rsidP="00A30B40">
      <w:pPr>
        <w:pStyle w:val="NormalWeb"/>
        <w:shd w:val="clear" w:color="auto" w:fill="FFFFFF"/>
        <w:spacing w:before="0" w:after="0"/>
        <w:ind w:left="708"/>
        <w:jc w:val="both"/>
        <w:rPr>
          <w:sz w:val="22"/>
        </w:rPr>
      </w:pPr>
    </w:p>
    <w:p w14:paraId="349B9A5E" w14:textId="495C5851" w:rsidR="00A30B40" w:rsidRDefault="00A30B40" w:rsidP="00A30B40">
      <w:pPr>
        <w:tabs>
          <w:tab w:val="left" w:pos="682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Marie </w:t>
      </w:r>
      <w:proofErr w:type="spellStart"/>
      <w:r>
        <w:rPr>
          <w:sz w:val="22"/>
        </w:rPr>
        <w:t>Rundtová</w:t>
      </w:r>
      <w:proofErr w:type="spellEnd"/>
    </w:p>
    <w:p w14:paraId="76B4E9CC" w14:textId="285F67DF" w:rsidR="00A30B40" w:rsidRPr="00A30B40" w:rsidRDefault="00A30B40" w:rsidP="00A30B40">
      <w:pPr>
        <w:tabs>
          <w:tab w:val="left" w:pos="6825"/>
        </w:tabs>
        <w:rPr>
          <w:sz w:val="22"/>
        </w:rPr>
      </w:pPr>
      <w:r>
        <w:rPr>
          <w:sz w:val="22"/>
        </w:rPr>
        <w:tab/>
        <w:t xml:space="preserve">    hospodářka obce</w:t>
      </w:r>
    </w:p>
    <w:sectPr w:rsidR="00A30B40" w:rsidRPr="00A30B4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9A7E" w14:textId="77777777" w:rsidR="00DA7D98" w:rsidRDefault="00DA7D98" w:rsidP="00795474">
      <w:r>
        <w:separator/>
      </w:r>
    </w:p>
  </w:endnote>
  <w:endnote w:type="continuationSeparator" w:id="0">
    <w:p w14:paraId="712D14F1" w14:textId="77777777" w:rsidR="00DA7D98" w:rsidRDefault="00DA7D98" w:rsidP="0079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C113" w14:textId="77777777" w:rsidR="00DA7D98" w:rsidRDefault="00DA7D98" w:rsidP="00795474">
      <w:r>
        <w:separator/>
      </w:r>
    </w:p>
  </w:footnote>
  <w:footnote w:type="continuationSeparator" w:id="0">
    <w:p w14:paraId="710D11DE" w14:textId="77777777" w:rsidR="00DA7D98" w:rsidRDefault="00DA7D98" w:rsidP="0079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90C4" w14:textId="77777777" w:rsidR="00795474" w:rsidRPr="00795474" w:rsidRDefault="00795474" w:rsidP="00795474">
    <w:pPr>
      <w:pStyle w:val="Zhlav"/>
      <w:rPr>
        <w:rFonts w:ascii="Plantagenet Cherokee" w:hAnsi="Plantagenet Cherokee"/>
        <w:b/>
        <w:sz w:val="32"/>
        <w:szCs w:val="32"/>
      </w:rPr>
    </w:pPr>
    <w:r>
      <w:rPr>
        <w:rFonts w:ascii="Plantagenet Cherokee" w:hAnsi="Plantagenet Cherokee"/>
        <w:noProof/>
        <w:lang w:eastAsia="cs-CZ"/>
      </w:rPr>
      <w:drawing>
        <wp:anchor distT="0" distB="0" distL="114300" distR="114300" simplePos="0" relativeHeight="251658240" behindDoc="0" locked="0" layoutInCell="1" allowOverlap="1" wp14:anchorId="0D345E96" wp14:editId="2D1D5BE9">
          <wp:simplePos x="0" y="0"/>
          <wp:positionH relativeFrom="column">
            <wp:posOffset>109855</wp:posOffset>
          </wp:positionH>
          <wp:positionV relativeFrom="paragraph">
            <wp:posOffset>7620</wp:posOffset>
          </wp:positionV>
          <wp:extent cx="613610" cy="647700"/>
          <wp:effectExtent l="0" t="0" r="0" b="0"/>
          <wp:wrapNone/>
          <wp:docPr id="1" name="Obrázek 1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474">
      <w:rPr>
        <w:rFonts w:ascii="Plantagenet Cherokee" w:hAnsi="Plantagenet Cherokee"/>
      </w:rPr>
      <w:t xml:space="preserve">                                      </w:t>
    </w:r>
    <w:r w:rsidRPr="00795474">
      <w:rPr>
        <w:rFonts w:ascii="Plantagenet Cherokee" w:hAnsi="Plantagenet Cherokee"/>
        <w:b/>
        <w:sz w:val="32"/>
        <w:szCs w:val="32"/>
      </w:rPr>
      <w:t>OBEC DOLOPLAZY, 798 26 Nezamyslice</w:t>
    </w:r>
  </w:p>
  <w:p w14:paraId="6E0A7E7A" w14:textId="77777777" w:rsidR="00795474" w:rsidRPr="00795474" w:rsidRDefault="00795474" w:rsidP="00795474">
    <w:pPr>
      <w:pStyle w:val="Zhlav"/>
      <w:pBdr>
        <w:bottom w:val="double" w:sz="6" w:space="1" w:color="auto"/>
      </w:pBdr>
      <w:rPr>
        <w:rFonts w:ascii="Garamond" w:hAnsi="Garamond"/>
        <w:b/>
      </w:rPr>
    </w:pPr>
    <w:r>
      <w:rPr>
        <w:rFonts w:ascii="Garamond" w:hAnsi="Garamond"/>
        <w:b/>
        <w:sz w:val="20"/>
        <w:szCs w:val="20"/>
      </w:rPr>
      <w:t xml:space="preserve">                       </w:t>
    </w:r>
    <w:r w:rsidRPr="00795474">
      <w:rPr>
        <w:rFonts w:ascii="Garamond" w:hAnsi="Garamond"/>
        <w:b/>
        <w:sz w:val="20"/>
        <w:szCs w:val="20"/>
      </w:rPr>
      <w:t xml:space="preserve">   </w:t>
    </w:r>
    <w:r w:rsidRPr="00795474">
      <w:rPr>
        <w:rFonts w:ascii="Garamond" w:hAnsi="Garamond"/>
        <w:b/>
      </w:rPr>
      <w:t xml:space="preserve">IČO: 00288195, DIČ: CZ00288195tel./fax: 582 388 261, e-mail: </w:t>
    </w:r>
    <w:hyperlink r:id="rId2" w:history="1">
      <w:r w:rsidRPr="00795474">
        <w:rPr>
          <w:rStyle w:val="Hypertextovodkaz"/>
          <w:rFonts w:ascii="Garamond" w:hAnsi="Garamond"/>
          <w:b/>
        </w:rPr>
        <w:t>ou@obecdoloplazy.cz</w:t>
      </w:r>
    </w:hyperlink>
  </w:p>
  <w:p w14:paraId="23A2EEE8" w14:textId="77777777" w:rsidR="00795474" w:rsidRPr="00795474" w:rsidRDefault="00795474" w:rsidP="00795474">
    <w:pPr>
      <w:pStyle w:val="Zhlav"/>
      <w:rPr>
        <w:rFonts w:ascii="Garamond" w:hAnsi="Garamond"/>
        <w:b/>
        <w:sz w:val="20"/>
        <w:szCs w:val="20"/>
      </w:rPr>
    </w:pPr>
  </w:p>
  <w:p w14:paraId="3CB3F301" w14:textId="77777777" w:rsidR="00795474" w:rsidRDefault="00795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45EB9"/>
    <w:multiLevelType w:val="hybridMultilevel"/>
    <w:tmpl w:val="C12AF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C2FEF"/>
    <w:multiLevelType w:val="hybridMultilevel"/>
    <w:tmpl w:val="3CBA17CC"/>
    <w:lvl w:ilvl="0" w:tplc="E732E90E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74"/>
    <w:rsid w:val="000E7459"/>
    <w:rsid w:val="0060369D"/>
    <w:rsid w:val="00795474"/>
    <w:rsid w:val="007E448A"/>
    <w:rsid w:val="009F4992"/>
    <w:rsid w:val="00A30B40"/>
    <w:rsid w:val="00B40320"/>
    <w:rsid w:val="00BA11F8"/>
    <w:rsid w:val="00D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96B02"/>
  <w15:chartTrackingRefBased/>
  <w15:docId w15:val="{62B8D05A-5598-42F8-BF77-1904AF4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954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5474"/>
  </w:style>
  <w:style w:type="paragraph" w:styleId="Zpat">
    <w:name w:val="footer"/>
    <w:basedOn w:val="Normln"/>
    <w:link w:val="ZpatChar"/>
    <w:uiPriority w:val="99"/>
    <w:unhideWhenUsed/>
    <w:rsid w:val="007954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5474"/>
  </w:style>
  <w:style w:type="character" w:styleId="Hypertextovodkaz">
    <w:name w:val="Hyperlink"/>
    <w:basedOn w:val="Standardnpsmoodstavce"/>
    <w:uiPriority w:val="99"/>
    <w:unhideWhenUsed/>
    <w:rsid w:val="007954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4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47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40320"/>
    <w:pPr>
      <w:ind w:left="720"/>
      <w:contextualSpacing/>
    </w:pPr>
  </w:style>
  <w:style w:type="paragraph" w:customStyle="1" w:styleId="NormalWeb">
    <w:name w:val="Normal (Web)"/>
    <w:basedOn w:val="Normln"/>
    <w:rsid w:val="0060369D"/>
    <w:pPr>
      <w:suppressAutoHyphens/>
      <w:spacing w:before="100" w:after="100"/>
    </w:pPr>
    <w:rPr>
      <w:kern w:val="1"/>
      <w:lang w:eastAsia="zh-CN"/>
    </w:rPr>
  </w:style>
  <w:style w:type="character" w:styleId="Siln">
    <w:name w:val="Strong"/>
    <w:qFormat/>
    <w:rsid w:val="00A30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c.cz/dokument/?modul=pr&amp;cislo=692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ravo.cz/top/zakony/sbirka-zakonu/zakon-ceske-narodni-rady-o-mistnich-poplatcich-11395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ravo.cz/top/zakony/sbirka-zakonu/zakon-ceske-narodni-rady-o-mistnich-poplatcich-1139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pravo.cz/top/zakony/sbirka-zakonu/zakon-ceske-narodni-rady-o-mistnich-poplatcich-113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avo.cz/top/zakony/sbirka-zakonu/zakon-ceske-narodni-rady-o-mistnich-poplatcich-11395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@obecdoloplaz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cp:lastPrinted>2019-09-04T08:24:00Z</cp:lastPrinted>
  <dcterms:created xsi:type="dcterms:W3CDTF">2021-02-22T08:33:00Z</dcterms:created>
  <dcterms:modified xsi:type="dcterms:W3CDTF">2021-02-22T08:33:00Z</dcterms:modified>
</cp:coreProperties>
</file>