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7159" w14:textId="26442745" w:rsidR="005F567B" w:rsidRPr="005F567B" w:rsidRDefault="005F567B" w:rsidP="005F56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67B">
        <w:rPr>
          <w:rFonts w:ascii="Times New Roman" w:hAnsi="Times New Roman" w:cs="Times New Roman"/>
          <w:b/>
          <w:bCs/>
          <w:sz w:val="32"/>
          <w:szCs w:val="32"/>
        </w:rPr>
        <w:t>OZNÁMENÍ OBCE DOLOPLAZY</w:t>
      </w:r>
    </w:p>
    <w:p w14:paraId="7461C868" w14:textId="177A6938" w:rsidR="00DD7B0C" w:rsidRDefault="00DD7B0C" w:rsidP="00611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spoluobčané, blíží se nám konec roku, a to je období, kdy obecní zastupitelstvo schvaluje poplatky na následující rok včetně poplatku za odpad</w:t>
      </w:r>
      <w:r w:rsidR="008518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60F77" w14:textId="7A493C49" w:rsidR="00BA5EF8" w:rsidRDefault="00DD7B0C" w:rsidP="0061128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Rádi bychom Vás pomocí tohoto informačního letáku </w:t>
      </w:r>
      <w:r w:rsidR="00645A06">
        <w:rPr>
          <w:rFonts w:ascii="Times New Roman" w:hAnsi="Times New Roman" w:cs="Times New Roman"/>
          <w:sz w:val="24"/>
          <w:szCs w:val="24"/>
        </w:rPr>
        <w:t xml:space="preserve">stručně </w:t>
      </w:r>
      <w:r>
        <w:rPr>
          <w:rFonts w:ascii="Times New Roman" w:hAnsi="Times New Roman" w:cs="Times New Roman"/>
          <w:sz w:val="24"/>
          <w:szCs w:val="24"/>
        </w:rPr>
        <w:t xml:space="preserve">seznámili se systémem svozu odpadu a pokusili se Vám laicky vysvětlit, co vše obec, potažmo občané platí, jaké dostává obec odměny za třídění odpadu, kolik obec za svoz odpadu doplácí a jaké jsou zákonné lhůty pro poměr vývozu komunálního odpadu kontra tříděný odpad v budoucích letech.  </w:t>
      </w:r>
    </w:p>
    <w:p w14:paraId="339AD5AD" w14:textId="47357A5C" w:rsidR="00D4390F" w:rsidRDefault="00BA5EF8" w:rsidP="0061128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2025 není</w:t>
      </w:r>
      <w:r w:rsidR="00A02DB0">
        <w:rPr>
          <w:rFonts w:ascii="Times New Roman" w:hAnsi="Times New Roman" w:cs="Times New Roman"/>
          <w:sz w:val="24"/>
          <w:szCs w:val="24"/>
        </w:rPr>
        <w:t xml:space="preserve"> ještě</w:t>
      </w:r>
      <w:r>
        <w:rPr>
          <w:rFonts w:ascii="Times New Roman" w:hAnsi="Times New Roman" w:cs="Times New Roman"/>
          <w:sz w:val="24"/>
          <w:szCs w:val="24"/>
        </w:rPr>
        <w:t xml:space="preserve"> účetně uzavřen, proto nám dovolte pro Vaší lepší představu použít data z roku 2024. Prozatímní data z letošního roku jsou </w:t>
      </w:r>
      <w:r w:rsidR="00267D73">
        <w:rPr>
          <w:rFonts w:ascii="Times New Roman" w:hAnsi="Times New Roman" w:cs="Times New Roman"/>
          <w:sz w:val="24"/>
          <w:szCs w:val="24"/>
        </w:rPr>
        <w:t>uvedena</w:t>
      </w:r>
      <w:r w:rsidR="009D119B">
        <w:rPr>
          <w:rFonts w:ascii="Times New Roman" w:hAnsi="Times New Roman" w:cs="Times New Roman"/>
          <w:sz w:val="24"/>
          <w:szCs w:val="24"/>
        </w:rPr>
        <w:t xml:space="preserve"> v dalším přiloženém</w:t>
      </w:r>
      <w:r>
        <w:rPr>
          <w:rFonts w:ascii="Times New Roman" w:hAnsi="Times New Roman" w:cs="Times New Roman"/>
          <w:sz w:val="24"/>
          <w:szCs w:val="24"/>
        </w:rPr>
        <w:t xml:space="preserve"> graf</w:t>
      </w:r>
      <w:r w:rsidR="009D119B">
        <w:rPr>
          <w:rFonts w:ascii="Times New Roman" w:hAnsi="Times New Roman" w:cs="Times New Roman"/>
          <w:sz w:val="24"/>
          <w:szCs w:val="24"/>
        </w:rPr>
        <w:t>u</w:t>
      </w:r>
      <w:r w:rsidR="00AD0799">
        <w:rPr>
          <w:rFonts w:ascii="Times New Roman" w:hAnsi="Times New Roman" w:cs="Times New Roman"/>
          <w:sz w:val="24"/>
          <w:szCs w:val="24"/>
        </w:rPr>
        <w:t xml:space="preserve"> a tabul</w:t>
      </w:r>
      <w:r w:rsidR="009D119B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1B49A" w14:textId="77777777" w:rsidR="005F567B" w:rsidRPr="00DD7B0C" w:rsidRDefault="005F567B" w:rsidP="005F567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D3A9FF" w14:textId="77777777" w:rsidR="00A02DB0" w:rsidRDefault="00A02DB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FB054A5" w14:textId="7FD82A17" w:rsidR="00267465" w:rsidRPr="005F567B" w:rsidRDefault="005F56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567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7DA917" wp14:editId="7CC49B33">
            <wp:simplePos x="0" y="0"/>
            <wp:positionH relativeFrom="margin">
              <wp:align>right</wp:align>
            </wp:positionH>
            <wp:positionV relativeFrom="paragraph">
              <wp:posOffset>122408</wp:posOffset>
            </wp:positionV>
            <wp:extent cx="1753870" cy="1781810"/>
            <wp:effectExtent l="0" t="0" r="0" b="8890"/>
            <wp:wrapTight wrapText="bothSides">
              <wp:wrapPolygon edited="0">
                <wp:start x="0" y="0"/>
                <wp:lineTo x="0" y="21477"/>
                <wp:lineTo x="21350" y="21477"/>
                <wp:lineTo x="21350" y="0"/>
                <wp:lineTo x="0" y="0"/>
              </wp:wrapPolygon>
            </wp:wrapTight>
            <wp:docPr id="1870616693" name="Obrázek 1" descr="Obsah obrázku text, láhev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16693" name="Obrázek 1" descr="Obsah obrázku text, láhev, design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90F" w:rsidRPr="005F567B">
        <w:rPr>
          <w:rFonts w:ascii="Times New Roman" w:hAnsi="Times New Roman" w:cs="Times New Roman"/>
          <w:b/>
          <w:bCs/>
          <w:sz w:val="32"/>
          <w:szCs w:val="32"/>
        </w:rPr>
        <w:t>Náklady na svoz odpadu – co</w:t>
      </w:r>
      <w:r w:rsidR="00267465" w:rsidRPr="005F567B">
        <w:rPr>
          <w:rFonts w:ascii="Times New Roman" w:hAnsi="Times New Roman" w:cs="Times New Roman"/>
          <w:b/>
          <w:bCs/>
          <w:sz w:val="32"/>
          <w:szCs w:val="32"/>
        </w:rPr>
        <w:t xml:space="preserve"> vše se hradí?</w:t>
      </w:r>
      <w:r w:rsidR="00267465" w:rsidRPr="005F5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A85BA8" w14:textId="036C2979" w:rsidR="00267465" w:rsidRPr="00DD7B0C" w:rsidRDefault="00267465" w:rsidP="00267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Komunální odpad</w:t>
      </w:r>
    </w:p>
    <w:p w14:paraId="286DF987" w14:textId="1B2BBF41" w:rsidR="00267465" w:rsidRPr="00DD7B0C" w:rsidRDefault="00267465" w:rsidP="00267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Bioodpad</w:t>
      </w:r>
    </w:p>
    <w:p w14:paraId="53CB352C" w14:textId="4E287641" w:rsidR="00267465" w:rsidRPr="00DD7B0C" w:rsidRDefault="00267465" w:rsidP="00267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Tříděný odpad (plast, papír, sklo</w:t>
      </w:r>
      <w:r w:rsidR="00602256" w:rsidRPr="00DD7B0C">
        <w:rPr>
          <w:rFonts w:ascii="Times New Roman" w:hAnsi="Times New Roman" w:cs="Times New Roman"/>
          <w:sz w:val="24"/>
          <w:szCs w:val="24"/>
        </w:rPr>
        <w:t>, textil</w:t>
      </w:r>
      <w:r w:rsidRPr="00DD7B0C">
        <w:rPr>
          <w:rFonts w:ascii="Times New Roman" w:hAnsi="Times New Roman" w:cs="Times New Roman"/>
          <w:sz w:val="24"/>
          <w:szCs w:val="24"/>
        </w:rPr>
        <w:t xml:space="preserve"> a</w:t>
      </w:r>
      <w:r w:rsidR="00081D78">
        <w:rPr>
          <w:rFonts w:ascii="Times New Roman" w:hAnsi="Times New Roman" w:cs="Times New Roman"/>
          <w:sz w:val="24"/>
          <w:szCs w:val="24"/>
        </w:rPr>
        <w:t>t</w:t>
      </w:r>
      <w:r w:rsidRPr="00DD7B0C">
        <w:rPr>
          <w:rFonts w:ascii="Times New Roman" w:hAnsi="Times New Roman" w:cs="Times New Roman"/>
          <w:sz w:val="24"/>
          <w:szCs w:val="24"/>
        </w:rPr>
        <w:t>d.)</w:t>
      </w:r>
    </w:p>
    <w:p w14:paraId="656C9058" w14:textId="2D23F551" w:rsidR="00292E1E" w:rsidRPr="00DD7B0C" w:rsidRDefault="00602256" w:rsidP="00267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Velkoobjemový kontejner</w:t>
      </w:r>
    </w:p>
    <w:p w14:paraId="6F0F1CCE" w14:textId="10DC7671" w:rsidR="00602256" w:rsidRPr="00DD7B0C" w:rsidRDefault="00602256" w:rsidP="00267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Nebezpečný odpad</w:t>
      </w:r>
    </w:p>
    <w:p w14:paraId="672735B1" w14:textId="5856A76C" w:rsidR="00602256" w:rsidRPr="00DD7B0C" w:rsidRDefault="00602256" w:rsidP="00267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Sběrný dvůr</w:t>
      </w:r>
    </w:p>
    <w:p w14:paraId="3329245C" w14:textId="6F7A5E74" w:rsidR="00602256" w:rsidRPr="00DD7B0C" w:rsidRDefault="00602256" w:rsidP="0026746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Pronájem nádob na tříděný odpad</w:t>
      </w:r>
    </w:p>
    <w:p w14:paraId="695F27BA" w14:textId="116A1615" w:rsidR="00D4390F" w:rsidRDefault="00602256" w:rsidP="00D439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B0C">
        <w:rPr>
          <w:rFonts w:ascii="Times New Roman" w:hAnsi="Times New Roman" w:cs="Times New Roman"/>
          <w:sz w:val="24"/>
          <w:szCs w:val="24"/>
        </w:rPr>
        <w:t>Evidenční systém</w:t>
      </w:r>
      <w:r w:rsidR="00611288">
        <w:rPr>
          <w:rFonts w:ascii="Times New Roman" w:hAnsi="Times New Roman" w:cs="Times New Roman"/>
          <w:sz w:val="24"/>
          <w:szCs w:val="24"/>
        </w:rPr>
        <w:t xml:space="preserve"> (čipování)</w:t>
      </w:r>
    </w:p>
    <w:p w14:paraId="62834601" w14:textId="77777777" w:rsidR="00081D78" w:rsidRDefault="00081D78" w:rsidP="00BA5E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796A94" w14:textId="62A9C8DD" w:rsidR="00081D78" w:rsidRPr="00081D78" w:rsidRDefault="00081D78" w:rsidP="00BA5EF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81D78">
        <w:rPr>
          <w:rFonts w:ascii="Times New Roman" w:hAnsi="Times New Roman" w:cs="Times New Roman"/>
          <w:b/>
          <w:bCs/>
          <w:sz w:val="32"/>
          <w:szCs w:val="32"/>
        </w:rPr>
        <w:t>Kolik plat</w:t>
      </w:r>
      <w:r>
        <w:rPr>
          <w:rFonts w:ascii="Times New Roman" w:hAnsi="Times New Roman" w:cs="Times New Roman"/>
          <w:b/>
          <w:bCs/>
          <w:sz w:val="32"/>
          <w:szCs w:val="32"/>
        </w:rPr>
        <w:t>ila</w:t>
      </w:r>
      <w:r w:rsidRPr="00081D78">
        <w:rPr>
          <w:rFonts w:ascii="Times New Roman" w:hAnsi="Times New Roman" w:cs="Times New Roman"/>
          <w:b/>
          <w:bCs/>
          <w:sz w:val="32"/>
          <w:szCs w:val="32"/>
        </w:rPr>
        <w:t xml:space="preserve"> za tento svoz obec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 roce 2024</w:t>
      </w:r>
      <w:r w:rsidRPr="00081D78">
        <w:rPr>
          <w:rFonts w:ascii="Times New Roman" w:hAnsi="Times New Roman" w:cs="Times New Roman"/>
          <w:b/>
          <w:bCs/>
          <w:sz w:val="32"/>
          <w:szCs w:val="32"/>
        </w:rPr>
        <w:t xml:space="preserve"> a kolik se obci vrát</w:t>
      </w:r>
      <w:r>
        <w:rPr>
          <w:rFonts w:ascii="Times New Roman" w:hAnsi="Times New Roman" w:cs="Times New Roman"/>
          <w:b/>
          <w:bCs/>
          <w:sz w:val="32"/>
          <w:szCs w:val="32"/>
        </w:rPr>
        <w:t>ilo</w:t>
      </w:r>
      <w:r w:rsidRPr="00081D78">
        <w:rPr>
          <w:rFonts w:ascii="Times New Roman" w:hAnsi="Times New Roman" w:cs="Times New Roman"/>
          <w:b/>
          <w:bCs/>
          <w:sz w:val="32"/>
          <w:szCs w:val="32"/>
        </w:rPr>
        <w:t xml:space="preserve"> z poplatků občanů a odměn za třídění odpadu? </w:t>
      </w:r>
    </w:p>
    <w:p w14:paraId="770BBCA3" w14:textId="299E61F9" w:rsidR="00081D78" w:rsidRDefault="00A02DB0" w:rsidP="00BA5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roce 2024 obec inkasovala od celkem </w:t>
      </w:r>
      <w:r w:rsidRPr="00A02DB0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5722E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poplatníků </w:t>
      </w:r>
      <w:r w:rsidRPr="00081D78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4</w:t>
      </w:r>
      <w:r w:rsidR="005722E2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35</w:t>
      </w:r>
      <w:r w:rsidRPr="00081D78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 </w:t>
      </w:r>
      <w:r w:rsidR="005722E2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6</w:t>
      </w:r>
      <w:r w:rsidRPr="00081D78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00,- Kč</w:t>
      </w:r>
      <w:r w:rsidRPr="00081D78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(900,-/poplat</w:t>
      </w:r>
      <w:r w:rsidR="0017414C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A48223D" w14:textId="5819841D" w:rsidR="00081D78" w:rsidRDefault="00A02DB0" w:rsidP="00BA5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na</w:t>
      </w:r>
      <w:r w:rsidR="00BA5EF8">
        <w:rPr>
          <w:rFonts w:ascii="Times New Roman" w:hAnsi="Times New Roman" w:cs="Times New Roman"/>
          <w:sz w:val="24"/>
          <w:szCs w:val="24"/>
        </w:rPr>
        <w:t xml:space="preserve"> svoz</w:t>
      </w:r>
      <w:r>
        <w:rPr>
          <w:rFonts w:ascii="Times New Roman" w:hAnsi="Times New Roman" w:cs="Times New Roman"/>
          <w:sz w:val="24"/>
          <w:szCs w:val="24"/>
        </w:rPr>
        <w:t xml:space="preserve"> odpadu</w:t>
      </w:r>
      <w:r w:rsidR="00BA5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rok 2024 činily </w:t>
      </w:r>
      <w:r w:rsidR="00F942FC">
        <w:rPr>
          <w:rFonts w:ascii="Times New Roman" w:hAnsi="Times New Roman" w:cs="Times New Roman"/>
          <w:b/>
          <w:bCs/>
          <w:color w:val="EE0000"/>
          <w:sz w:val="24"/>
          <w:szCs w:val="24"/>
        </w:rPr>
        <w:t>793</w:t>
      </w:r>
      <w:r w:rsidRPr="00081D78">
        <w:rPr>
          <w:rFonts w:ascii="Times New Roman" w:hAnsi="Times New Roman" w:cs="Times New Roman"/>
          <w:b/>
          <w:bCs/>
          <w:color w:val="EE0000"/>
          <w:sz w:val="24"/>
          <w:szCs w:val="24"/>
        </w:rPr>
        <w:t> 5</w:t>
      </w:r>
      <w:r w:rsidR="00F942FC">
        <w:rPr>
          <w:rFonts w:ascii="Times New Roman" w:hAnsi="Times New Roman" w:cs="Times New Roman"/>
          <w:b/>
          <w:bCs/>
          <w:color w:val="EE0000"/>
          <w:sz w:val="24"/>
          <w:szCs w:val="24"/>
        </w:rPr>
        <w:t>95</w:t>
      </w:r>
      <w:r w:rsidRPr="00081D78">
        <w:rPr>
          <w:rFonts w:ascii="Times New Roman" w:hAnsi="Times New Roman" w:cs="Times New Roman"/>
          <w:b/>
          <w:bCs/>
          <w:color w:val="EE0000"/>
          <w:sz w:val="24"/>
          <w:szCs w:val="24"/>
        </w:rPr>
        <w:t>,- Kč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1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CC5CE" w14:textId="340BD2A6" w:rsidR="00D51773" w:rsidRDefault="00081D78" w:rsidP="00BA5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F7925">
        <w:rPr>
          <w:rFonts w:ascii="Times New Roman" w:hAnsi="Times New Roman" w:cs="Times New Roman"/>
          <w:sz w:val="24"/>
          <w:szCs w:val="24"/>
        </w:rPr>
        <w:t xml:space="preserve">zpětných </w:t>
      </w:r>
      <w:r>
        <w:rPr>
          <w:rFonts w:ascii="Times New Roman" w:hAnsi="Times New Roman" w:cs="Times New Roman"/>
          <w:sz w:val="24"/>
          <w:szCs w:val="24"/>
        </w:rPr>
        <w:t xml:space="preserve">odměnách za tříděný odpad bylo obci za rok 2024 </w:t>
      </w:r>
      <w:r w:rsidR="002F7925">
        <w:rPr>
          <w:rFonts w:ascii="Times New Roman" w:hAnsi="Times New Roman" w:cs="Times New Roman"/>
          <w:sz w:val="24"/>
          <w:szCs w:val="24"/>
        </w:rPr>
        <w:t>navrá</w:t>
      </w:r>
      <w:r>
        <w:rPr>
          <w:rFonts w:ascii="Times New Roman" w:hAnsi="Times New Roman" w:cs="Times New Roman"/>
          <w:sz w:val="24"/>
          <w:szCs w:val="24"/>
        </w:rPr>
        <w:t xml:space="preserve">ceno </w:t>
      </w:r>
      <w:r w:rsidR="00D51773" w:rsidRPr="00D51773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</w:rPr>
        <w:t>191 639,- Kč</w:t>
      </w:r>
      <w:r w:rsidR="00D51773">
        <w:rPr>
          <w:rFonts w:ascii="Times New Roman" w:hAnsi="Times New Roman" w:cs="Times New Roman"/>
          <w:sz w:val="24"/>
          <w:szCs w:val="24"/>
        </w:rPr>
        <w:t>.</w:t>
      </w:r>
    </w:p>
    <w:p w14:paraId="758659F6" w14:textId="20441005" w:rsidR="00A02DB0" w:rsidRPr="00007A58" w:rsidRDefault="00611288" w:rsidP="00BA5E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 celkovém součtu</w:t>
      </w:r>
      <w:r w:rsidR="00D51773" w:rsidRPr="00007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 </w:t>
      </w:r>
      <w:r w:rsidR="00D51773" w:rsidRPr="00007A58">
        <w:rPr>
          <w:rFonts w:ascii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sz w:val="24"/>
          <w:szCs w:val="24"/>
        </w:rPr>
        <w:t>ce 2024</w:t>
      </w:r>
      <w:r w:rsidR="00D51773" w:rsidRPr="00007A58">
        <w:rPr>
          <w:rFonts w:ascii="Times New Roman" w:hAnsi="Times New Roman" w:cs="Times New Roman"/>
          <w:b/>
          <w:bCs/>
          <w:sz w:val="24"/>
          <w:szCs w:val="24"/>
        </w:rPr>
        <w:t xml:space="preserve"> obec doplácela </w:t>
      </w:r>
      <w:r w:rsidR="00D51773" w:rsidRPr="00007A58">
        <w:rPr>
          <w:rFonts w:ascii="Times New Roman" w:hAnsi="Times New Roman" w:cs="Times New Roman"/>
          <w:b/>
          <w:bCs/>
          <w:color w:val="EE0000"/>
          <w:sz w:val="24"/>
          <w:szCs w:val="24"/>
        </w:rPr>
        <w:t>1</w:t>
      </w:r>
      <w:r w:rsidR="00F942FC">
        <w:rPr>
          <w:rFonts w:ascii="Times New Roman" w:hAnsi="Times New Roman" w:cs="Times New Roman"/>
          <w:b/>
          <w:bCs/>
          <w:color w:val="EE0000"/>
          <w:sz w:val="24"/>
          <w:szCs w:val="24"/>
        </w:rPr>
        <w:t>66 356</w:t>
      </w:r>
      <w:r w:rsidR="00D51773" w:rsidRPr="00007A5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,- Kč </w:t>
      </w:r>
      <w:r w:rsidR="00D51773" w:rsidRPr="00007A5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942FC">
        <w:rPr>
          <w:rFonts w:ascii="Times New Roman" w:hAnsi="Times New Roman" w:cs="Times New Roman"/>
          <w:b/>
          <w:bCs/>
          <w:sz w:val="24"/>
          <w:szCs w:val="24"/>
        </w:rPr>
        <w:t>343</w:t>
      </w:r>
      <w:r w:rsidR="00D51773" w:rsidRPr="00007A58">
        <w:rPr>
          <w:rFonts w:ascii="Times New Roman" w:hAnsi="Times New Roman" w:cs="Times New Roman"/>
          <w:b/>
          <w:bCs/>
          <w:sz w:val="24"/>
          <w:szCs w:val="24"/>
        </w:rPr>
        <w:t>,-/</w:t>
      </w:r>
      <w:r w:rsidR="0017414C" w:rsidRPr="00007A58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D51773" w:rsidRPr="00007A58">
        <w:rPr>
          <w:rFonts w:ascii="Times New Roman" w:hAnsi="Times New Roman" w:cs="Times New Roman"/>
          <w:b/>
          <w:bCs/>
          <w:sz w:val="24"/>
          <w:szCs w:val="24"/>
        </w:rPr>
        <w:t>poplatník</w:t>
      </w:r>
      <w:r w:rsidR="0017414C" w:rsidRPr="00007A5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51773" w:rsidRPr="00007A58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081D78" w:rsidRPr="00007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7768E9" w14:textId="77777777" w:rsidR="00007A58" w:rsidRDefault="00007A58" w:rsidP="00BA5E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E114A15" w14:textId="42A48462" w:rsidR="00081D78" w:rsidRDefault="00081D78" w:rsidP="00BA5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</w:t>
      </w:r>
      <w:r w:rsidR="00A02DB0" w:rsidRPr="00081D78">
        <w:rPr>
          <w:rFonts w:ascii="Times New Roman" w:hAnsi="Times New Roman" w:cs="Times New Roman"/>
          <w:b/>
          <w:bCs/>
          <w:sz w:val="32"/>
          <w:szCs w:val="32"/>
        </w:rPr>
        <w:t xml:space="preserve"> jsme se snažili v roce 2025 </w:t>
      </w:r>
      <w:r>
        <w:rPr>
          <w:rFonts w:ascii="Times New Roman" w:hAnsi="Times New Roman" w:cs="Times New Roman"/>
          <w:b/>
          <w:bCs/>
          <w:sz w:val="32"/>
          <w:szCs w:val="32"/>
        </w:rPr>
        <w:t>změni</w:t>
      </w:r>
      <w:r w:rsidR="00A02DB0" w:rsidRPr="00081D78">
        <w:rPr>
          <w:rFonts w:ascii="Times New Roman" w:hAnsi="Times New Roman" w:cs="Times New Roman"/>
          <w:b/>
          <w:bCs/>
          <w:sz w:val="32"/>
          <w:szCs w:val="32"/>
        </w:rPr>
        <w:t>t a jak</w:t>
      </w:r>
      <w:r>
        <w:rPr>
          <w:rFonts w:ascii="Times New Roman" w:hAnsi="Times New Roman" w:cs="Times New Roman"/>
          <w:b/>
          <w:bCs/>
          <w:sz w:val="32"/>
          <w:szCs w:val="32"/>
        </w:rPr>
        <w:t>ých</w:t>
      </w:r>
      <w:r w:rsidR="00A02DB0" w:rsidRPr="00081D78">
        <w:rPr>
          <w:rFonts w:ascii="Times New Roman" w:hAnsi="Times New Roman" w:cs="Times New Roman"/>
          <w:b/>
          <w:bCs/>
          <w:sz w:val="32"/>
          <w:szCs w:val="32"/>
        </w:rPr>
        <w:t xml:space="preserve"> výsledk</w:t>
      </w:r>
      <w:r>
        <w:rPr>
          <w:rFonts w:ascii="Times New Roman" w:hAnsi="Times New Roman" w:cs="Times New Roman"/>
          <w:b/>
          <w:bCs/>
          <w:sz w:val="32"/>
          <w:szCs w:val="32"/>
        </w:rPr>
        <w:t>ů dosahujeme</w:t>
      </w:r>
      <w:r w:rsidR="00A02DB0" w:rsidRPr="00081D78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A02DB0" w:rsidRPr="00081D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FB4C67" w14:textId="009D6B38" w:rsidR="00673859" w:rsidRDefault="00851812" w:rsidP="00611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Cílů pro rok 2025 bylo mimo </w:t>
      </w:r>
      <w:r w:rsidR="00233309">
        <w:rPr>
          <w:rFonts w:ascii="Times New Roman" w:hAnsi="Times New Roman" w:cs="Times New Roman"/>
          <w:sz w:val="24"/>
          <w:szCs w:val="24"/>
        </w:rPr>
        <w:t>přiblížení se vyrovnanému rozpočtu</w:t>
      </w:r>
      <w:r>
        <w:rPr>
          <w:rFonts w:ascii="Times New Roman" w:hAnsi="Times New Roman" w:cs="Times New Roman"/>
          <w:sz w:val="24"/>
          <w:szCs w:val="24"/>
        </w:rPr>
        <w:t xml:space="preserve"> v odpadovém hospodářství vícero. Bylo především zásadní najít způsob, jak dosáhnout </w:t>
      </w:r>
      <w:r w:rsidR="00233309">
        <w:rPr>
          <w:rFonts w:ascii="Times New Roman" w:hAnsi="Times New Roman" w:cs="Times New Roman"/>
          <w:sz w:val="24"/>
          <w:szCs w:val="24"/>
        </w:rPr>
        <w:t>vyššího počtu</w:t>
      </w:r>
      <w:r>
        <w:rPr>
          <w:rFonts w:ascii="Times New Roman" w:hAnsi="Times New Roman" w:cs="Times New Roman"/>
          <w:sz w:val="24"/>
          <w:szCs w:val="24"/>
        </w:rPr>
        <w:t xml:space="preserve"> vytříděného odpadu </w:t>
      </w:r>
      <w:r w:rsidR="0050755B">
        <w:rPr>
          <w:rFonts w:ascii="Times New Roman" w:hAnsi="Times New Roman" w:cs="Times New Roman"/>
          <w:sz w:val="24"/>
          <w:szCs w:val="24"/>
        </w:rPr>
        <w:t xml:space="preserve">(vč. bioodpadu) </w:t>
      </w:r>
      <w:r>
        <w:rPr>
          <w:rFonts w:ascii="Times New Roman" w:hAnsi="Times New Roman" w:cs="Times New Roman"/>
          <w:sz w:val="24"/>
          <w:szCs w:val="24"/>
        </w:rPr>
        <w:t xml:space="preserve">vůči </w:t>
      </w:r>
      <w:r w:rsidR="000E230C">
        <w:rPr>
          <w:rFonts w:ascii="Times New Roman" w:hAnsi="Times New Roman" w:cs="Times New Roman"/>
          <w:sz w:val="24"/>
          <w:szCs w:val="24"/>
        </w:rPr>
        <w:t xml:space="preserve">odpadu </w:t>
      </w:r>
      <w:r>
        <w:rPr>
          <w:rFonts w:ascii="Times New Roman" w:hAnsi="Times New Roman" w:cs="Times New Roman"/>
          <w:sz w:val="24"/>
          <w:szCs w:val="24"/>
        </w:rPr>
        <w:t xml:space="preserve">běžnému komunálnímu. </w:t>
      </w:r>
    </w:p>
    <w:p w14:paraId="65477F04" w14:textId="32B56A56" w:rsidR="00673859" w:rsidRDefault="00233309" w:rsidP="00611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roce 2021 vstoupil v platnost nový zákon o odpadech, který obcím stanovuje přísné podmínky pro třídění. </w:t>
      </w:r>
      <w:r w:rsidRPr="00233309">
        <w:rPr>
          <w:rFonts w:ascii="Times New Roman" w:hAnsi="Times New Roman" w:cs="Times New Roman"/>
          <w:sz w:val="24"/>
          <w:szCs w:val="24"/>
        </w:rPr>
        <w:t xml:space="preserve">Obce dostaly </w:t>
      </w:r>
      <w:r>
        <w:rPr>
          <w:rFonts w:ascii="Times New Roman" w:hAnsi="Times New Roman" w:cs="Times New Roman"/>
          <w:sz w:val="24"/>
          <w:szCs w:val="24"/>
        </w:rPr>
        <w:t xml:space="preserve">pod hrozbou statisícových pokut </w:t>
      </w:r>
      <w:r w:rsidRPr="00233309">
        <w:rPr>
          <w:rFonts w:ascii="Times New Roman" w:hAnsi="Times New Roman" w:cs="Times New Roman"/>
          <w:sz w:val="24"/>
          <w:szCs w:val="24"/>
        </w:rPr>
        <w:t xml:space="preserve">povinnost do roku </w:t>
      </w:r>
      <w:r w:rsidRPr="00E22594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233309">
        <w:rPr>
          <w:rFonts w:ascii="Times New Roman" w:hAnsi="Times New Roman" w:cs="Times New Roman"/>
          <w:sz w:val="24"/>
          <w:szCs w:val="24"/>
        </w:rPr>
        <w:t xml:space="preserve"> navýšit množství tříděného odpadu na </w:t>
      </w:r>
      <w:r w:rsidRPr="00E22594">
        <w:rPr>
          <w:rFonts w:ascii="Times New Roman" w:hAnsi="Times New Roman" w:cs="Times New Roman"/>
          <w:b/>
          <w:bCs/>
          <w:sz w:val="24"/>
          <w:szCs w:val="24"/>
        </w:rPr>
        <w:t>60 %</w:t>
      </w:r>
      <w:r w:rsidR="00CF11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115" w:rsidRPr="00CF1115">
        <w:rPr>
          <w:rFonts w:ascii="Times New Roman" w:hAnsi="Times New Roman" w:cs="Times New Roman"/>
          <w:sz w:val="24"/>
          <w:szCs w:val="24"/>
        </w:rPr>
        <w:t>(</w:t>
      </w:r>
      <w:r w:rsidR="00CF1115" w:rsidRPr="000E230C">
        <w:rPr>
          <w:rFonts w:ascii="Times New Roman" w:hAnsi="Times New Roman" w:cs="Times New Roman"/>
          <w:color w:val="00B050"/>
          <w:sz w:val="24"/>
          <w:szCs w:val="24"/>
        </w:rPr>
        <w:t>pro tento rok splňujeme</w:t>
      </w:r>
      <w:r w:rsidR="00CF1115" w:rsidRPr="00CF1115">
        <w:rPr>
          <w:rFonts w:ascii="Times New Roman" w:hAnsi="Times New Roman" w:cs="Times New Roman"/>
          <w:sz w:val="24"/>
          <w:szCs w:val="24"/>
        </w:rPr>
        <w:t>)</w:t>
      </w:r>
      <w:r w:rsidRPr="002333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roku 2030</w:t>
      </w:r>
      <w:r w:rsidRPr="00233309">
        <w:rPr>
          <w:rFonts w:ascii="Times New Roman" w:hAnsi="Times New Roman" w:cs="Times New Roman"/>
          <w:sz w:val="24"/>
          <w:szCs w:val="24"/>
        </w:rPr>
        <w:t xml:space="preserve"> vzroste tento podíl</w:t>
      </w:r>
      <w:r>
        <w:rPr>
          <w:rFonts w:ascii="Times New Roman" w:hAnsi="Times New Roman" w:cs="Times New Roman"/>
          <w:sz w:val="24"/>
          <w:szCs w:val="24"/>
        </w:rPr>
        <w:t xml:space="preserve"> dokonce</w:t>
      </w:r>
      <w:r w:rsidRPr="00233309">
        <w:rPr>
          <w:rFonts w:ascii="Times New Roman" w:hAnsi="Times New Roman" w:cs="Times New Roman"/>
          <w:sz w:val="24"/>
          <w:szCs w:val="24"/>
        </w:rPr>
        <w:t xml:space="preserve"> na </w:t>
      </w:r>
      <w:r w:rsidRPr="00CB5A0D">
        <w:rPr>
          <w:rFonts w:ascii="Times New Roman" w:hAnsi="Times New Roman" w:cs="Times New Roman"/>
          <w:b/>
          <w:bCs/>
          <w:sz w:val="24"/>
          <w:szCs w:val="24"/>
        </w:rPr>
        <w:t>65 %</w:t>
      </w:r>
      <w:r w:rsidRPr="00233309">
        <w:rPr>
          <w:rFonts w:ascii="Times New Roman" w:hAnsi="Times New Roman" w:cs="Times New Roman"/>
          <w:sz w:val="24"/>
          <w:szCs w:val="24"/>
        </w:rPr>
        <w:t>. </w:t>
      </w:r>
    </w:p>
    <w:p w14:paraId="713C60AC" w14:textId="32F0F00F" w:rsidR="00CB5A0D" w:rsidRPr="00C65A35" w:rsidRDefault="00CB5A0D" w:rsidP="00746984">
      <w:pPr>
        <w:jc w:val="both"/>
        <w:rPr>
          <w:rFonts w:ascii="Times New Roman" w:hAnsi="Times New Roman" w:cs="Times New Roman"/>
          <w:sz w:val="24"/>
          <w:szCs w:val="24"/>
        </w:rPr>
      </w:pPr>
      <w:r w:rsidRPr="00CB5A0D">
        <w:rPr>
          <w:rFonts w:ascii="Times New Roman" w:hAnsi="Times New Roman" w:cs="Times New Roman"/>
          <w:b/>
          <w:bCs/>
          <w:color w:val="00B050"/>
          <w:sz w:val="24"/>
          <w:szCs w:val="24"/>
        </w:rPr>
        <w:t>Pro rok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2025</w:t>
      </w:r>
      <w:r w:rsidRPr="00CB5A0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má naše obec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aktuální</w:t>
      </w:r>
      <w:r w:rsidRPr="00CB5A0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poměr 63 % tříděného odpadu. </w:t>
      </w:r>
      <w:r w:rsidR="00C65A35">
        <w:rPr>
          <w:rFonts w:ascii="Times New Roman" w:hAnsi="Times New Roman" w:cs="Times New Roman"/>
          <w:sz w:val="24"/>
          <w:szCs w:val="24"/>
        </w:rPr>
        <w:t xml:space="preserve">V současnosti je státem stanovený limit na komunální odpad </w:t>
      </w:r>
      <w:r w:rsidR="00C65A35" w:rsidRPr="007F1C81">
        <w:rPr>
          <w:rFonts w:ascii="Times New Roman" w:hAnsi="Times New Roman" w:cs="Times New Roman"/>
          <w:b/>
          <w:bCs/>
          <w:sz w:val="24"/>
          <w:szCs w:val="24"/>
        </w:rPr>
        <w:t>160 kg/rok na občana</w:t>
      </w:r>
      <w:r w:rsidR="00C65A35">
        <w:rPr>
          <w:rFonts w:ascii="Times New Roman" w:hAnsi="Times New Roman" w:cs="Times New Roman"/>
          <w:sz w:val="24"/>
          <w:szCs w:val="24"/>
        </w:rPr>
        <w:t>, který bude každý rok klesat!</w:t>
      </w:r>
      <w:r w:rsidR="003D1FFD">
        <w:rPr>
          <w:rFonts w:ascii="Times New Roman" w:hAnsi="Times New Roman" w:cs="Times New Roman"/>
          <w:sz w:val="24"/>
          <w:szCs w:val="24"/>
        </w:rPr>
        <w:t xml:space="preserve"> V současnosti máme </w:t>
      </w:r>
      <w:r w:rsidR="00FE43EC">
        <w:rPr>
          <w:rFonts w:ascii="Times New Roman" w:hAnsi="Times New Roman" w:cs="Times New Roman"/>
          <w:sz w:val="24"/>
          <w:szCs w:val="24"/>
        </w:rPr>
        <w:t xml:space="preserve">více jak </w:t>
      </w:r>
      <w:r w:rsidR="00FE43EC" w:rsidRPr="00604BD0">
        <w:rPr>
          <w:rFonts w:ascii="Times New Roman" w:hAnsi="Times New Roman" w:cs="Times New Roman"/>
          <w:b/>
          <w:bCs/>
          <w:sz w:val="24"/>
          <w:szCs w:val="24"/>
        </w:rPr>
        <w:t>čtvrtinu</w:t>
      </w:r>
      <w:r w:rsidR="003D1FFD" w:rsidRPr="00604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44A" w:rsidRPr="00604BD0">
        <w:rPr>
          <w:rFonts w:ascii="Times New Roman" w:hAnsi="Times New Roman" w:cs="Times New Roman"/>
          <w:b/>
          <w:bCs/>
          <w:sz w:val="24"/>
          <w:szCs w:val="24"/>
        </w:rPr>
        <w:t>domácností</w:t>
      </w:r>
      <w:r w:rsidR="003D1FFD">
        <w:rPr>
          <w:rFonts w:ascii="Times New Roman" w:hAnsi="Times New Roman" w:cs="Times New Roman"/>
          <w:sz w:val="24"/>
          <w:szCs w:val="24"/>
        </w:rPr>
        <w:t>, kte</w:t>
      </w:r>
      <w:r w:rsidR="00604BD0">
        <w:rPr>
          <w:rFonts w:ascii="Times New Roman" w:hAnsi="Times New Roman" w:cs="Times New Roman"/>
          <w:sz w:val="24"/>
          <w:szCs w:val="24"/>
        </w:rPr>
        <w:t>ré</w:t>
      </w:r>
      <w:r w:rsidR="003D1FFD">
        <w:rPr>
          <w:rFonts w:ascii="Times New Roman" w:hAnsi="Times New Roman" w:cs="Times New Roman"/>
          <w:sz w:val="24"/>
          <w:szCs w:val="24"/>
        </w:rPr>
        <w:t xml:space="preserve"> </w:t>
      </w:r>
      <w:r w:rsidR="00313B74">
        <w:rPr>
          <w:rFonts w:ascii="Times New Roman" w:hAnsi="Times New Roman" w:cs="Times New Roman"/>
          <w:sz w:val="24"/>
          <w:szCs w:val="24"/>
        </w:rPr>
        <w:t>již současný</w:t>
      </w:r>
      <w:r w:rsidR="003D1FFD">
        <w:rPr>
          <w:rFonts w:ascii="Times New Roman" w:hAnsi="Times New Roman" w:cs="Times New Roman"/>
          <w:sz w:val="24"/>
          <w:szCs w:val="24"/>
        </w:rPr>
        <w:t xml:space="preserve"> limit </w:t>
      </w:r>
      <w:r w:rsidR="003D1FFD" w:rsidRPr="00604BD0">
        <w:rPr>
          <w:rFonts w:ascii="Times New Roman" w:hAnsi="Times New Roman" w:cs="Times New Roman"/>
          <w:b/>
          <w:bCs/>
          <w:sz w:val="24"/>
          <w:szCs w:val="24"/>
        </w:rPr>
        <w:t>nesplňují!</w:t>
      </w:r>
    </w:p>
    <w:p w14:paraId="77190D15" w14:textId="262B56E2" w:rsidR="00673859" w:rsidRDefault="00673859" w:rsidP="00611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Nejen z</w:t>
      </w:r>
      <w:r w:rsidR="00233309">
        <w:rPr>
          <w:rFonts w:ascii="Times New Roman" w:hAnsi="Times New Roman" w:cs="Times New Roman"/>
          <w:sz w:val="24"/>
          <w:szCs w:val="24"/>
        </w:rPr>
        <w:t xml:space="preserve"> těchto důvodů </w:t>
      </w:r>
      <w:r>
        <w:rPr>
          <w:rFonts w:ascii="Times New Roman" w:hAnsi="Times New Roman" w:cs="Times New Roman"/>
          <w:sz w:val="24"/>
          <w:szCs w:val="24"/>
        </w:rPr>
        <w:t xml:space="preserve">obec založila </w:t>
      </w:r>
      <w:r w:rsidRPr="00E22594">
        <w:rPr>
          <w:rFonts w:ascii="Times New Roman" w:hAnsi="Times New Roman" w:cs="Times New Roman"/>
          <w:b/>
          <w:bCs/>
          <w:sz w:val="24"/>
          <w:szCs w:val="24"/>
        </w:rPr>
        <w:t>nová hnízda v Poličkách a Doloplazech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1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Dále se nám pro tento rok rozjel systém </w:t>
      </w:r>
      <w:proofErr w:type="spellStart"/>
      <w:r w:rsidRPr="00E22594">
        <w:rPr>
          <w:rFonts w:ascii="Times New Roman" w:hAnsi="Times New Roman" w:cs="Times New Roman"/>
          <w:b/>
          <w:bCs/>
          <w:sz w:val="24"/>
          <w:szCs w:val="24"/>
        </w:rPr>
        <w:t>door</w:t>
      </w:r>
      <w:proofErr w:type="spellEnd"/>
      <w:r w:rsidRPr="00E22594">
        <w:rPr>
          <w:rFonts w:ascii="Times New Roman" w:hAnsi="Times New Roman" w:cs="Times New Roman"/>
          <w:b/>
          <w:bCs/>
          <w:sz w:val="24"/>
          <w:szCs w:val="24"/>
        </w:rPr>
        <w:t>-to-</w:t>
      </w:r>
      <w:proofErr w:type="spellStart"/>
      <w:r w:rsidRPr="00E22594">
        <w:rPr>
          <w:rFonts w:ascii="Times New Roman" w:hAnsi="Times New Roman" w:cs="Times New Roman"/>
          <w:b/>
          <w:bCs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díky kterému si mohou zájemci zapůjčit popelnice na plast a papír do svých domovů a ulehčit si tak činnost s tříděním. V neposlední řadě byl založen </w:t>
      </w:r>
      <w:r w:rsidRPr="00E22594">
        <w:rPr>
          <w:rFonts w:ascii="Times New Roman" w:hAnsi="Times New Roman" w:cs="Times New Roman"/>
          <w:b/>
          <w:bCs/>
          <w:sz w:val="24"/>
          <w:szCs w:val="24"/>
        </w:rPr>
        <w:t>evidenční systém</w:t>
      </w:r>
      <w:r>
        <w:rPr>
          <w:rFonts w:ascii="Times New Roman" w:hAnsi="Times New Roman" w:cs="Times New Roman"/>
          <w:sz w:val="24"/>
          <w:szCs w:val="24"/>
        </w:rPr>
        <w:t xml:space="preserve"> nádob na komunální odpad, který obci ulehčuje identifikovat nadměrné vyvážení odpadu v jednotlivých domácnostech a vyvodit </w:t>
      </w:r>
      <w:r w:rsidR="000E230C">
        <w:rPr>
          <w:rFonts w:ascii="Times New Roman" w:hAnsi="Times New Roman" w:cs="Times New Roman"/>
          <w:sz w:val="24"/>
          <w:szCs w:val="24"/>
        </w:rPr>
        <w:t>poté</w:t>
      </w:r>
      <w:r>
        <w:rPr>
          <w:rFonts w:ascii="Times New Roman" w:hAnsi="Times New Roman" w:cs="Times New Roman"/>
          <w:sz w:val="24"/>
          <w:szCs w:val="24"/>
        </w:rPr>
        <w:t xml:space="preserve"> patřičné důsledky.</w:t>
      </w:r>
    </w:p>
    <w:p w14:paraId="7E75BC50" w14:textId="2A82BA94" w:rsidR="00081D78" w:rsidRDefault="00673859" w:rsidP="006112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jsou hlavní důvody, díky kterým se nám </w:t>
      </w:r>
      <w:r w:rsidR="00CF1115">
        <w:rPr>
          <w:rFonts w:ascii="Times New Roman" w:hAnsi="Times New Roman" w:cs="Times New Roman"/>
          <w:sz w:val="24"/>
          <w:szCs w:val="24"/>
        </w:rPr>
        <w:t>vede</w:t>
      </w:r>
      <w:r>
        <w:rPr>
          <w:rFonts w:ascii="Times New Roman" w:hAnsi="Times New Roman" w:cs="Times New Roman"/>
          <w:sz w:val="24"/>
          <w:szCs w:val="24"/>
        </w:rPr>
        <w:t xml:space="preserve"> navyšovat poměr vyvezeného tříděného odpadu a vyhnout se tak nejen sankcím, ale </w:t>
      </w:r>
      <w:r w:rsidR="00611288">
        <w:rPr>
          <w:rFonts w:ascii="Times New Roman" w:hAnsi="Times New Roman" w:cs="Times New Roman"/>
          <w:sz w:val="24"/>
          <w:szCs w:val="24"/>
        </w:rPr>
        <w:t xml:space="preserve">zároveň získat větší obnos financí na </w:t>
      </w:r>
      <w:r w:rsidR="002F7925">
        <w:rPr>
          <w:rFonts w:ascii="Times New Roman" w:hAnsi="Times New Roman" w:cs="Times New Roman"/>
          <w:sz w:val="24"/>
          <w:szCs w:val="24"/>
        </w:rPr>
        <w:t xml:space="preserve">zpětných </w:t>
      </w:r>
      <w:r w:rsidR="00611288">
        <w:rPr>
          <w:rFonts w:ascii="Times New Roman" w:hAnsi="Times New Roman" w:cs="Times New Roman"/>
          <w:sz w:val="24"/>
          <w:szCs w:val="24"/>
        </w:rPr>
        <w:t xml:space="preserve">odměnách a zanechat tak výši poplatku na </w:t>
      </w:r>
      <w:r w:rsidR="00611288" w:rsidRPr="00E22594">
        <w:rPr>
          <w:rFonts w:ascii="Times New Roman" w:hAnsi="Times New Roman" w:cs="Times New Roman"/>
          <w:b/>
          <w:bCs/>
          <w:sz w:val="24"/>
          <w:szCs w:val="24"/>
        </w:rPr>
        <w:t>částce 900,- Kč</w:t>
      </w:r>
      <w:r w:rsidR="00FF739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C51CC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="00B85B91">
        <w:rPr>
          <w:rFonts w:ascii="Times New Roman" w:hAnsi="Times New Roman" w:cs="Times New Roman"/>
          <w:b/>
          <w:bCs/>
          <w:sz w:val="24"/>
          <w:szCs w:val="24"/>
        </w:rPr>
        <w:t>,- Kč/měsíc)</w:t>
      </w:r>
      <w:r w:rsidR="00611288">
        <w:rPr>
          <w:rFonts w:ascii="Times New Roman" w:hAnsi="Times New Roman" w:cs="Times New Roman"/>
          <w:sz w:val="24"/>
          <w:szCs w:val="24"/>
        </w:rPr>
        <w:t>. Tato výše poplatku zůstává třetím rokem stejná a daří se nám oproti jiným obcím s částkou ne</w:t>
      </w:r>
      <w:r w:rsidR="0047540E">
        <w:rPr>
          <w:rFonts w:ascii="Times New Roman" w:hAnsi="Times New Roman" w:cs="Times New Roman"/>
          <w:sz w:val="24"/>
          <w:szCs w:val="24"/>
        </w:rPr>
        <w:t xml:space="preserve">manipulovat a zároveň se </w:t>
      </w:r>
      <w:r w:rsidR="002F7925">
        <w:rPr>
          <w:rFonts w:ascii="Times New Roman" w:hAnsi="Times New Roman" w:cs="Times New Roman"/>
          <w:sz w:val="24"/>
          <w:szCs w:val="24"/>
        </w:rPr>
        <w:t>při</w:t>
      </w:r>
      <w:r w:rsidR="0047540E">
        <w:rPr>
          <w:rFonts w:ascii="Times New Roman" w:hAnsi="Times New Roman" w:cs="Times New Roman"/>
          <w:sz w:val="24"/>
          <w:szCs w:val="24"/>
        </w:rPr>
        <w:t>bl</w:t>
      </w:r>
      <w:r w:rsidR="002F7925">
        <w:rPr>
          <w:rFonts w:ascii="Times New Roman" w:hAnsi="Times New Roman" w:cs="Times New Roman"/>
          <w:sz w:val="24"/>
          <w:szCs w:val="24"/>
        </w:rPr>
        <w:t>i</w:t>
      </w:r>
      <w:r w:rsidR="0047540E">
        <w:rPr>
          <w:rFonts w:ascii="Times New Roman" w:hAnsi="Times New Roman" w:cs="Times New Roman"/>
          <w:sz w:val="24"/>
          <w:szCs w:val="24"/>
        </w:rPr>
        <w:t>ž</w:t>
      </w:r>
      <w:r w:rsidR="002F7925">
        <w:rPr>
          <w:rFonts w:ascii="Times New Roman" w:hAnsi="Times New Roman" w:cs="Times New Roman"/>
          <w:sz w:val="24"/>
          <w:szCs w:val="24"/>
        </w:rPr>
        <w:t>ovat</w:t>
      </w:r>
      <w:r w:rsidR="0047540E">
        <w:rPr>
          <w:rFonts w:ascii="Times New Roman" w:hAnsi="Times New Roman" w:cs="Times New Roman"/>
          <w:sz w:val="24"/>
          <w:szCs w:val="24"/>
        </w:rPr>
        <w:t xml:space="preserve"> ke kladným číslům v odpadovém hospodářství</w:t>
      </w:r>
      <w:r w:rsidR="006112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239">
        <w:rPr>
          <w:rFonts w:ascii="Times New Roman" w:hAnsi="Times New Roman" w:cs="Times New Roman"/>
          <w:sz w:val="24"/>
          <w:szCs w:val="24"/>
        </w:rPr>
        <w:t>Bohužel nám k dosažení zdárného cíle nenapomáhá to, že ceny za svoz odpadu a nákup nádob každý rok</w:t>
      </w:r>
      <w:r w:rsidR="00AF7B3B">
        <w:rPr>
          <w:rFonts w:ascii="Times New Roman" w:hAnsi="Times New Roman" w:cs="Times New Roman"/>
          <w:sz w:val="24"/>
          <w:szCs w:val="24"/>
        </w:rPr>
        <w:t>em</w:t>
      </w:r>
      <w:r w:rsidR="00223239">
        <w:rPr>
          <w:rFonts w:ascii="Times New Roman" w:hAnsi="Times New Roman" w:cs="Times New Roman"/>
          <w:sz w:val="24"/>
          <w:szCs w:val="24"/>
        </w:rPr>
        <w:t xml:space="preserve"> stoupají a ani to </w:t>
      </w:r>
      <w:r w:rsidR="00C65A35">
        <w:rPr>
          <w:rFonts w:ascii="Times New Roman" w:hAnsi="Times New Roman" w:cs="Times New Roman"/>
          <w:sz w:val="24"/>
          <w:szCs w:val="24"/>
        </w:rPr>
        <w:t>nedokážou</w:t>
      </w:r>
      <w:r w:rsidR="00223239">
        <w:rPr>
          <w:rFonts w:ascii="Times New Roman" w:hAnsi="Times New Roman" w:cs="Times New Roman"/>
          <w:sz w:val="24"/>
          <w:szCs w:val="24"/>
        </w:rPr>
        <w:t xml:space="preserve"> vyšší odměny za tříděný odpad plnohodnotně navrátit. </w:t>
      </w:r>
    </w:p>
    <w:p w14:paraId="673021E8" w14:textId="5BB20F52" w:rsidR="0090318D" w:rsidRDefault="0090318D" w:rsidP="005A52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vaši dokonalejší představu o celkovém hospodářství bylo pro nákup nových nádob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="000E230C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0E230C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vynaloženo </w:t>
      </w:r>
      <w:r w:rsidRPr="00296EBB">
        <w:rPr>
          <w:rFonts w:ascii="Times New Roman" w:hAnsi="Times New Roman" w:cs="Times New Roman"/>
          <w:b/>
          <w:bCs/>
          <w:sz w:val="24"/>
          <w:szCs w:val="24"/>
        </w:rPr>
        <w:t>144 865,- Kč</w:t>
      </w:r>
      <w:r w:rsidR="005A52AC" w:rsidRPr="005A52AC">
        <w:rPr>
          <w:rFonts w:ascii="Times New Roman" w:hAnsi="Times New Roman" w:cs="Times New Roman"/>
          <w:sz w:val="24"/>
          <w:szCs w:val="24"/>
        </w:rPr>
        <w:t xml:space="preserve"> z rozpočtu obce, </w:t>
      </w:r>
      <w:r w:rsidR="005A52AC" w:rsidRPr="000E230C">
        <w:rPr>
          <w:rFonts w:ascii="Times New Roman" w:hAnsi="Times New Roman" w:cs="Times New Roman"/>
          <w:b/>
          <w:bCs/>
          <w:sz w:val="24"/>
          <w:szCs w:val="24"/>
        </w:rPr>
        <w:t>325</w:t>
      </w:r>
      <w:r w:rsidR="000E230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A52AC" w:rsidRPr="000E230C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0E230C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5A52AC" w:rsidRPr="000E230C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5A52AC" w:rsidRPr="005A52AC">
        <w:rPr>
          <w:rFonts w:ascii="Times New Roman" w:hAnsi="Times New Roman" w:cs="Times New Roman"/>
          <w:sz w:val="24"/>
          <w:szCs w:val="24"/>
        </w:rPr>
        <w:t xml:space="preserve"> z dotace IROP prostřednictvím MAS Hanácký venkov, celkem tedy </w:t>
      </w:r>
      <w:r w:rsidR="005A52AC" w:rsidRPr="000E230C">
        <w:rPr>
          <w:rFonts w:ascii="Times New Roman" w:hAnsi="Times New Roman" w:cs="Times New Roman"/>
          <w:b/>
          <w:bCs/>
          <w:sz w:val="24"/>
          <w:szCs w:val="24"/>
        </w:rPr>
        <w:t>469</w:t>
      </w:r>
      <w:r w:rsidR="000E230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A52AC" w:rsidRPr="000E230C">
        <w:rPr>
          <w:rFonts w:ascii="Times New Roman" w:hAnsi="Times New Roman" w:cs="Times New Roman"/>
          <w:b/>
          <w:bCs/>
          <w:sz w:val="24"/>
          <w:szCs w:val="24"/>
        </w:rPr>
        <w:t>865</w:t>
      </w:r>
      <w:r w:rsidR="000E230C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5A52AC" w:rsidRPr="000E230C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5A52AC" w:rsidRPr="005A52AC">
        <w:rPr>
          <w:rFonts w:ascii="Times New Roman" w:hAnsi="Times New Roman" w:cs="Times New Roman"/>
          <w:sz w:val="24"/>
          <w:szCs w:val="24"/>
        </w:rPr>
        <w:t>.</w:t>
      </w:r>
    </w:p>
    <w:p w14:paraId="32EC0256" w14:textId="7B3890E2" w:rsidR="00081D78" w:rsidRPr="00D51773" w:rsidRDefault="00223239" w:rsidP="00BA5EF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Dosavadní data za rok 2025</w:t>
      </w:r>
    </w:p>
    <w:p w14:paraId="485FEE94" w14:textId="55535966" w:rsidR="00296EBB" w:rsidRDefault="00296EBB" w:rsidP="00746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C66F21" wp14:editId="3FE6658B">
            <wp:simplePos x="0" y="0"/>
            <wp:positionH relativeFrom="margin">
              <wp:align>right</wp:align>
            </wp:positionH>
            <wp:positionV relativeFrom="paragraph">
              <wp:posOffset>793809</wp:posOffset>
            </wp:positionV>
            <wp:extent cx="5741035" cy="2743200"/>
            <wp:effectExtent l="0" t="0" r="12065" b="0"/>
            <wp:wrapTopAndBottom/>
            <wp:docPr id="69136548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C34F08E-22EB-BA15-0071-9683914944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sz w:val="24"/>
          <w:szCs w:val="24"/>
        </w:rPr>
        <w:t>Jak můžete vidět v přiloženém grafu,</w:t>
      </w:r>
      <w:r w:rsidR="0090318D">
        <w:rPr>
          <w:rFonts w:ascii="Times New Roman" w:hAnsi="Times New Roman" w:cs="Times New Roman"/>
          <w:sz w:val="24"/>
          <w:szCs w:val="24"/>
        </w:rPr>
        <w:t xml:space="preserve"> co se týče tříděného odpadu, jsme na tom</w:t>
      </w:r>
      <w:r>
        <w:rPr>
          <w:rFonts w:ascii="Times New Roman" w:hAnsi="Times New Roman" w:cs="Times New Roman"/>
          <w:sz w:val="24"/>
          <w:szCs w:val="24"/>
        </w:rPr>
        <w:t xml:space="preserve"> v roce 2025 za</w:t>
      </w:r>
      <w:r w:rsidR="0090318D">
        <w:rPr>
          <w:rFonts w:ascii="Times New Roman" w:hAnsi="Times New Roman" w:cs="Times New Roman"/>
          <w:sz w:val="24"/>
          <w:szCs w:val="24"/>
        </w:rPr>
        <w:t xml:space="preserve"> dosavadní</w:t>
      </w:r>
      <w:r>
        <w:rPr>
          <w:rFonts w:ascii="Times New Roman" w:hAnsi="Times New Roman" w:cs="Times New Roman"/>
          <w:sz w:val="24"/>
          <w:szCs w:val="24"/>
        </w:rPr>
        <w:t xml:space="preserve"> 3 čtvrtletí (není uzavřeno 4. čtvrtletí) lépe než za celý minulý rok a za poslední 4</w:t>
      </w:r>
      <w:r w:rsidR="000E23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roky má výše vytříděného odpadu vzrůstající tendenci.</w:t>
      </w:r>
    </w:p>
    <w:p w14:paraId="4399D8E9" w14:textId="77777777" w:rsidR="00296EBB" w:rsidRDefault="00296EBB" w:rsidP="00BA5EF8">
      <w:pPr>
        <w:rPr>
          <w:rFonts w:ascii="Times New Roman" w:hAnsi="Times New Roman" w:cs="Times New Roman"/>
          <w:sz w:val="24"/>
          <w:szCs w:val="24"/>
        </w:rPr>
      </w:pPr>
    </w:p>
    <w:p w14:paraId="4F9DDE95" w14:textId="64215DDC" w:rsidR="001644AD" w:rsidRDefault="001644AD" w:rsidP="00746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Kromě odměn je zapotřebí seznámit Vás s jednotlivými náklady za určité komodity, jejichž součet je vyobrazen v</w:t>
      </w:r>
      <w:r w:rsidR="00414677">
        <w:rPr>
          <w:rFonts w:ascii="Times New Roman" w:hAnsi="Times New Roman" w:cs="Times New Roman"/>
          <w:sz w:val="24"/>
          <w:szCs w:val="24"/>
        </w:rPr>
        <w:t xml:space="preserve"> následující </w:t>
      </w:r>
      <w:r>
        <w:rPr>
          <w:rFonts w:ascii="Times New Roman" w:hAnsi="Times New Roman" w:cs="Times New Roman"/>
          <w:sz w:val="24"/>
          <w:szCs w:val="24"/>
        </w:rPr>
        <w:t>tabulce.</w:t>
      </w:r>
    </w:p>
    <w:tbl>
      <w:tblPr>
        <w:tblpPr w:leftFromText="141" w:rightFromText="141" w:vertAnchor="page" w:horzAnchor="margin" w:tblpY="2566"/>
        <w:tblW w:w="9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922"/>
        <w:gridCol w:w="1586"/>
        <w:gridCol w:w="814"/>
        <w:gridCol w:w="1551"/>
        <w:gridCol w:w="1150"/>
        <w:gridCol w:w="1568"/>
      </w:tblGrid>
      <w:tr w:rsidR="00414677" w:rsidRPr="001644AD" w14:paraId="4B41AF61" w14:textId="77777777" w:rsidTr="00414677">
        <w:trPr>
          <w:trHeight w:val="523"/>
        </w:trPr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hideMark/>
          </w:tcPr>
          <w:p w14:paraId="2CF75FFF" w14:textId="77777777" w:rsidR="00414677" w:rsidRPr="001644AD" w:rsidRDefault="00414677" w:rsidP="0041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92A888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2023</w:t>
            </w:r>
          </w:p>
        </w:tc>
        <w:tc>
          <w:tcPr>
            <w:tcW w:w="23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FC4D3D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2024</w:t>
            </w:r>
          </w:p>
        </w:tc>
        <w:tc>
          <w:tcPr>
            <w:tcW w:w="27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D0105A1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leden–září 2025</w:t>
            </w:r>
          </w:p>
        </w:tc>
      </w:tr>
      <w:tr w:rsidR="00414677" w:rsidRPr="001644AD" w14:paraId="296C5212" w14:textId="77777777" w:rsidTr="00414677">
        <w:trPr>
          <w:trHeight w:val="397"/>
        </w:trPr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1F1F76D" w14:textId="77777777" w:rsidR="00414677" w:rsidRPr="001644AD" w:rsidRDefault="00414677" w:rsidP="0041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AADEC9C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t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D5AF89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6004DA4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4AF65D1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7E1E994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t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0CAA6C2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Náklady</w:t>
            </w:r>
          </w:p>
        </w:tc>
      </w:tr>
      <w:tr w:rsidR="00414677" w:rsidRPr="001644AD" w14:paraId="0C815748" w14:textId="77777777" w:rsidTr="00414677">
        <w:trPr>
          <w:trHeight w:val="397"/>
        </w:trPr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3B953E1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Komunální odpad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C42C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113,46</w:t>
            </w:r>
          </w:p>
        </w:tc>
        <w:tc>
          <w:tcPr>
            <w:tcW w:w="15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251BF776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131C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91,97</w:t>
            </w:r>
          </w:p>
        </w:tc>
        <w:tc>
          <w:tcPr>
            <w:tcW w:w="155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0C104757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D7B1E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57,39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39B915A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907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7FA0E462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FE18EE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Bio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0F5002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7D25A3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198794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72F66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495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64C69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2410B0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0FC1A59E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A66897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Plasty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5BDC1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193D6F2E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EF7EC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8DA0C1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FF6F9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3F829602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542B2CC9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FB5E8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Plasty domácnosti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669A31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361D46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0DC73E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A173E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E96C91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F6E13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3F7612A4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1761F623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C6266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5C7BA0C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933C6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2F8435D5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1EC5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10A5B0A3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071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389D8118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B5E49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Papír domácnosti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101600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28FC55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6505F3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A1F02C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87D154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65B68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041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562E2DBF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0D6E472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Sklo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D011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3A104366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66AB0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3467921E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D5AE0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0C73EBE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79738714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DEC00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velkoob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</w:t>
            </w:r>
            <w:proofErr w:type="spellEnd"/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Kontejner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73A040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D7B8C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D96C8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268CD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757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67E69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5C353E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397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4A35AA37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6011F855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nebezpečný odpad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0CEA4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7EB4236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857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FC8C3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B85DBA5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83DF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237E9563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543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08CC9C1A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CFE31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sběrné dvory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488EE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9FE732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7565D8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D0F2E6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033CD2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4100E7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4424E11F" w14:textId="77777777" w:rsidTr="00414677">
        <w:trPr>
          <w:trHeight w:val="397"/>
        </w:trPr>
        <w:tc>
          <w:tcPr>
            <w:tcW w:w="21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C8D406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Textil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1ED6B2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4C3514B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2B69280C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C320D3A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2732651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535D7A2D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  <w:tr w:rsidR="00414677" w:rsidRPr="001644AD" w14:paraId="25A1EF14" w14:textId="77777777" w:rsidTr="00414677">
        <w:trPr>
          <w:trHeight w:val="397"/>
        </w:trPr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DD34C2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3DCFCB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596601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781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AB043C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CE63C4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D6143F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D377A6" w14:textId="77777777" w:rsidR="00414677" w:rsidRPr="001644AD" w:rsidRDefault="00414677" w:rsidP="0041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164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,-</w:t>
            </w:r>
          </w:p>
        </w:tc>
      </w:tr>
    </w:tbl>
    <w:p w14:paraId="328B523C" w14:textId="31820412" w:rsidR="0090318D" w:rsidRPr="00990621" w:rsidRDefault="00990621" w:rsidP="009906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621">
        <w:rPr>
          <w:rFonts w:ascii="Times New Roman" w:hAnsi="Times New Roman" w:cs="Times New Roman"/>
          <w:b/>
          <w:bCs/>
          <w:sz w:val="28"/>
          <w:szCs w:val="28"/>
        </w:rPr>
        <w:t>NÁKLADY NA SVOZ ODPADU</w:t>
      </w:r>
    </w:p>
    <w:p w14:paraId="16D19811" w14:textId="77777777" w:rsidR="00990621" w:rsidRDefault="00990621" w:rsidP="00BA5E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B73E9A" w14:textId="36A4ADC6" w:rsidR="00F942FC" w:rsidRDefault="00F942FC" w:rsidP="00BA5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ostatním nákladům </w:t>
      </w:r>
      <w:r w:rsidRPr="00365173">
        <w:rPr>
          <w:rFonts w:ascii="Times New Roman" w:hAnsi="Times New Roman" w:cs="Times New Roman"/>
          <w:b/>
          <w:bCs/>
          <w:sz w:val="24"/>
          <w:szCs w:val="24"/>
        </w:rPr>
        <w:t>nezapočítané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E230C">
        <w:rPr>
          <w:rFonts w:ascii="Times New Roman" w:hAnsi="Times New Roman" w:cs="Times New Roman"/>
          <w:sz w:val="24"/>
          <w:szCs w:val="24"/>
        </w:rPr>
        <w:t xml:space="preserve">dosavadního </w:t>
      </w:r>
      <w:r>
        <w:rPr>
          <w:rFonts w:ascii="Times New Roman" w:hAnsi="Times New Roman" w:cs="Times New Roman"/>
          <w:sz w:val="24"/>
          <w:szCs w:val="24"/>
        </w:rPr>
        <w:t>průměr</w:t>
      </w:r>
      <w:r w:rsidR="00B12386">
        <w:rPr>
          <w:rFonts w:ascii="Times New Roman" w:hAnsi="Times New Roman" w:cs="Times New Roman"/>
          <w:sz w:val="24"/>
          <w:szCs w:val="24"/>
        </w:rPr>
        <w:t>u v roce 2025</w:t>
      </w:r>
      <w:r>
        <w:rPr>
          <w:rFonts w:ascii="Times New Roman" w:hAnsi="Times New Roman" w:cs="Times New Roman"/>
          <w:sz w:val="24"/>
          <w:szCs w:val="24"/>
        </w:rPr>
        <w:t xml:space="preserve"> patří:</w:t>
      </w:r>
    </w:p>
    <w:p w14:paraId="38249C20" w14:textId="225739DE" w:rsidR="00365173" w:rsidRDefault="005A52AC" w:rsidP="00F942F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roční</w:t>
      </w:r>
      <w:r w:rsidR="00F942FC">
        <w:rPr>
          <w:rFonts w:ascii="Times New Roman" w:hAnsi="Times New Roman" w:cs="Times New Roman"/>
          <w:sz w:val="24"/>
          <w:szCs w:val="24"/>
        </w:rPr>
        <w:t xml:space="preserve"> poplatek </w:t>
      </w:r>
      <w:proofErr w:type="spellStart"/>
      <w:r w:rsidR="00F942FC">
        <w:rPr>
          <w:rFonts w:ascii="Times New Roman" w:hAnsi="Times New Roman" w:cs="Times New Roman"/>
          <w:sz w:val="24"/>
          <w:szCs w:val="24"/>
        </w:rPr>
        <w:t>Evident</w:t>
      </w:r>
      <w:proofErr w:type="spellEnd"/>
      <w:r w:rsidR="00F942FC">
        <w:rPr>
          <w:rFonts w:ascii="Times New Roman" w:hAnsi="Times New Roman" w:cs="Times New Roman"/>
          <w:sz w:val="24"/>
          <w:szCs w:val="24"/>
        </w:rPr>
        <w:t xml:space="preserve"> – 13 100,- Kč</w:t>
      </w:r>
      <w:r w:rsidR="00365173">
        <w:rPr>
          <w:rFonts w:ascii="Times New Roman" w:hAnsi="Times New Roman" w:cs="Times New Roman"/>
          <w:sz w:val="24"/>
          <w:szCs w:val="24"/>
        </w:rPr>
        <w:t>,</w:t>
      </w:r>
    </w:p>
    <w:p w14:paraId="5CFDFE93" w14:textId="134B904F" w:rsidR="00F942FC" w:rsidRPr="00F942FC" w:rsidRDefault="00365173" w:rsidP="00F942F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nových nádob 144 865,- Kč</w:t>
      </w:r>
      <w:r w:rsidR="00F942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88776" w14:textId="00B559E7" w:rsidR="00604BD0" w:rsidRDefault="00AD0799" w:rsidP="00746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přes neuzavřené období roku 2025 lze z tabulky nákladů vyčíst, že přestože se daří snížit počet vyv</w:t>
      </w:r>
      <w:r w:rsidR="00E30A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zeného komunálního odpadu, celkové náklady</w:t>
      </w:r>
      <w:r w:rsidR="005C6098">
        <w:rPr>
          <w:rFonts w:ascii="Times New Roman" w:hAnsi="Times New Roman" w:cs="Times New Roman"/>
          <w:sz w:val="24"/>
          <w:szCs w:val="24"/>
        </w:rPr>
        <w:t xml:space="preserve"> za svoz veškerého odpadu zůstávají podobné, </w:t>
      </w:r>
      <w:r w:rsidR="005C6098" w:rsidRPr="008E6281">
        <w:rPr>
          <w:rFonts w:ascii="Times New Roman" w:hAnsi="Times New Roman" w:cs="Times New Roman"/>
          <w:sz w:val="24"/>
          <w:szCs w:val="24"/>
          <w:u w:val="single"/>
        </w:rPr>
        <w:t>a proto je důležité, aby se zvyšovali zpětné odměny za správné třídění odpadu</w:t>
      </w:r>
      <w:r w:rsidR="00564593">
        <w:rPr>
          <w:rFonts w:ascii="Times New Roman" w:hAnsi="Times New Roman" w:cs="Times New Roman"/>
          <w:sz w:val="24"/>
          <w:szCs w:val="24"/>
          <w:u w:val="single"/>
        </w:rPr>
        <w:t xml:space="preserve"> včetně bioodpadu</w:t>
      </w:r>
      <w:r w:rsidR="005C6098" w:rsidRPr="008E628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B7F3B" w14:textId="766A2361" w:rsidR="008E6281" w:rsidRPr="00AD0799" w:rsidRDefault="00604BD0" w:rsidP="00746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Stále máme rezervy, protože je v naší obci více jak čtvrtina domácností, jejichž celkový počet komunálního odpadu přesahuje povolen</w:t>
      </w:r>
      <w:r w:rsidR="00564593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průměrn</w:t>
      </w:r>
      <w:r w:rsidR="00564593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limit na osobu. </w:t>
      </w:r>
    </w:p>
    <w:p w14:paraId="579EBA64" w14:textId="77777777" w:rsidR="000E230C" w:rsidRDefault="000E230C" w:rsidP="007469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562C5" w14:textId="66AB606A" w:rsidR="0047540E" w:rsidRDefault="0047540E" w:rsidP="007469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40E">
        <w:rPr>
          <w:rFonts w:ascii="Times New Roman" w:hAnsi="Times New Roman" w:cs="Times New Roman"/>
          <w:b/>
          <w:bCs/>
          <w:sz w:val="24"/>
          <w:szCs w:val="24"/>
        </w:rPr>
        <w:t>NEZAPOMEŇ</w:t>
      </w:r>
      <w:r w:rsidR="001D28C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7540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D28CE">
        <w:rPr>
          <w:rFonts w:ascii="Times New Roman" w:hAnsi="Times New Roman" w:cs="Times New Roman"/>
          <w:b/>
          <w:bCs/>
          <w:sz w:val="24"/>
          <w:szCs w:val="24"/>
        </w:rPr>
        <w:t xml:space="preserve"> PROSÍM</w:t>
      </w:r>
      <w:r w:rsidRPr="0047540E">
        <w:rPr>
          <w:rFonts w:ascii="Times New Roman" w:hAnsi="Times New Roman" w:cs="Times New Roman"/>
          <w:b/>
          <w:bCs/>
          <w:sz w:val="24"/>
          <w:szCs w:val="24"/>
        </w:rPr>
        <w:t xml:space="preserve"> NA TO, ŽE </w:t>
      </w:r>
      <w:r w:rsidR="001D28CE" w:rsidRPr="0047540E">
        <w:rPr>
          <w:rFonts w:ascii="Times New Roman" w:hAnsi="Times New Roman" w:cs="Times New Roman"/>
          <w:b/>
          <w:bCs/>
          <w:sz w:val="24"/>
          <w:szCs w:val="24"/>
        </w:rPr>
        <w:t xml:space="preserve">POZITIVNÍCH VÝSLEDKŮ PRO </w:t>
      </w:r>
      <w:r w:rsidR="00CB5A0D" w:rsidRPr="0047540E">
        <w:rPr>
          <w:rFonts w:ascii="Times New Roman" w:hAnsi="Times New Roman" w:cs="Times New Roman"/>
          <w:b/>
          <w:bCs/>
          <w:sz w:val="24"/>
          <w:szCs w:val="24"/>
        </w:rPr>
        <w:t>OBEC</w:t>
      </w:r>
      <w:r w:rsidR="00CB5A0D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74698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D28CE" w:rsidRPr="0047540E">
        <w:rPr>
          <w:rFonts w:ascii="Times New Roman" w:hAnsi="Times New Roman" w:cs="Times New Roman"/>
          <w:b/>
          <w:bCs/>
          <w:sz w:val="24"/>
          <w:szCs w:val="24"/>
        </w:rPr>
        <w:t xml:space="preserve">PŘEDEVŠÍM </w:t>
      </w:r>
      <w:r w:rsidR="00BC2475">
        <w:rPr>
          <w:rFonts w:ascii="Times New Roman" w:hAnsi="Times New Roman" w:cs="Times New Roman"/>
          <w:b/>
          <w:bCs/>
          <w:sz w:val="24"/>
          <w:szCs w:val="24"/>
        </w:rPr>
        <w:t xml:space="preserve">PAK PRO </w:t>
      </w:r>
      <w:r w:rsidR="001D28CE" w:rsidRPr="0047540E">
        <w:rPr>
          <w:rFonts w:ascii="Times New Roman" w:hAnsi="Times New Roman" w:cs="Times New Roman"/>
          <w:b/>
          <w:bCs/>
          <w:sz w:val="24"/>
          <w:szCs w:val="24"/>
        </w:rPr>
        <w:t>OBČANY</w:t>
      </w:r>
      <w:r w:rsidR="001D28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7540E">
        <w:rPr>
          <w:rFonts w:ascii="Times New Roman" w:hAnsi="Times New Roman" w:cs="Times New Roman"/>
          <w:b/>
          <w:bCs/>
          <w:sz w:val="24"/>
          <w:szCs w:val="24"/>
        </w:rPr>
        <w:t xml:space="preserve">DOSÁHNEME </w:t>
      </w:r>
      <w:r w:rsidR="001D28CE">
        <w:rPr>
          <w:rFonts w:ascii="Times New Roman" w:hAnsi="Times New Roman" w:cs="Times New Roman"/>
          <w:b/>
          <w:bCs/>
          <w:sz w:val="24"/>
          <w:szCs w:val="24"/>
        </w:rPr>
        <w:t>SPOLEČN</w:t>
      </w:r>
      <w:r w:rsidR="00CB5A0D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="001D28CE">
        <w:rPr>
          <w:rFonts w:ascii="Times New Roman" w:hAnsi="Times New Roman" w:cs="Times New Roman"/>
          <w:b/>
          <w:bCs/>
          <w:sz w:val="24"/>
          <w:szCs w:val="24"/>
        </w:rPr>
        <w:t xml:space="preserve"> PRACÍ A ÚSILÍM. </w:t>
      </w:r>
    </w:p>
    <w:p w14:paraId="2A4BA74F" w14:textId="77777777" w:rsidR="00CB5A0D" w:rsidRDefault="00CB5A0D" w:rsidP="00BA5E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0E3A89" w14:textId="2F1A86E4" w:rsidR="00CB5A0D" w:rsidRPr="0047540E" w:rsidRDefault="00CB5A0D" w:rsidP="00BA5E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DĚKUJEME ZA PODPORU</w:t>
      </w:r>
      <w:r w:rsidR="00746984">
        <w:rPr>
          <w:rFonts w:ascii="Times New Roman" w:hAnsi="Times New Roman" w:cs="Times New Roman"/>
          <w:b/>
          <w:bCs/>
          <w:sz w:val="24"/>
          <w:szCs w:val="24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A0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75782A" w14:textId="20F25501" w:rsidR="005F567B" w:rsidRPr="005F567B" w:rsidRDefault="005F567B" w:rsidP="005F567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F567B" w:rsidRPr="005F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56D4"/>
    <w:multiLevelType w:val="hybridMultilevel"/>
    <w:tmpl w:val="A9C0A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E3936"/>
    <w:multiLevelType w:val="hybridMultilevel"/>
    <w:tmpl w:val="22FC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20088">
    <w:abstractNumId w:val="1"/>
  </w:num>
  <w:num w:numId="2" w16cid:durableId="121674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5"/>
    <w:rsid w:val="00007A58"/>
    <w:rsid w:val="00081D78"/>
    <w:rsid w:val="000853E6"/>
    <w:rsid w:val="0009484D"/>
    <w:rsid w:val="000E230C"/>
    <w:rsid w:val="001644AD"/>
    <w:rsid w:val="0017414C"/>
    <w:rsid w:val="001978DD"/>
    <w:rsid w:val="001D28CE"/>
    <w:rsid w:val="00223239"/>
    <w:rsid w:val="00233309"/>
    <w:rsid w:val="00267465"/>
    <w:rsid w:val="00267D73"/>
    <w:rsid w:val="00292E1E"/>
    <w:rsid w:val="00296EBB"/>
    <w:rsid w:val="002F7925"/>
    <w:rsid w:val="00313B74"/>
    <w:rsid w:val="00365173"/>
    <w:rsid w:val="003D1FFD"/>
    <w:rsid w:val="00414677"/>
    <w:rsid w:val="004700E7"/>
    <w:rsid w:val="0047540E"/>
    <w:rsid w:val="004E010D"/>
    <w:rsid w:val="0050755B"/>
    <w:rsid w:val="005448FF"/>
    <w:rsid w:val="00564593"/>
    <w:rsid w:val="005722E2"/>
    <w:rsid w:val="005A52AC"/>
    <w:rsid w:val="005C6098"/>
    <w:rsid w:val="005E285F"/>
    <w:rsid w:val="005F567B"/>
    <w:rsid w:val="00602256"/>
    <w:rsid w:val="00602A3B"/>
    <w:rsid w:val="00604BD0"/>
    <w:rsid w:val="00611288"/>
    <w:rsid w:val="00635207"/>
    <w:rsid w:val="006451EE"/>
    <w:rsid w:val="00645A06"/>
    <w:rsid w:val="0067244A"/>
    <w:rsid w:val="00673859"/>
    <w:rsid w:val="00746984"/>
    <w:rsid w:val="007F1C81"/>
    <w:rsid w:val="00851812"/>
    <w:rsid w:val="00871F6B"/>
    <w:rsid w:val="008E6281"/>
    <w:rsid w:val="0090318D"/>
    <w:rsid w:val="0093116E"/>
    <w:rsid w:val="0095299D"/>
    <w:rsid w:val="00990621"/>
    <w:rsid w:val="009D119B"/>
    <w:rsid w:val="00A02DB0"/>
    <w:rsid w:val="00A41B81"/>
    <w:rsid w:val="00AD0799"/>
    <w:rsid w:val="00AF7B3B"/>
    <w:rsid w:val="00B12386"/>
    <w:rsid w:val="00B356D6"/>
    <w:rsid w:val="00B85B91"/>
    <w:rsid w:val="00BA5EF8"/>
    <w:rsid w:val="00BC2475"/>
    <w:rsid w:val="00C65A35"/>
    <w:rsid w:val="00CB5A0D"/>
    <w:rsid w:val="00CC51CC"/>
    <w:rsid w:val="00CF1115"/>
    <w:rsid w:val="00D36EC2"/>
    <w:rsid w:val="00D4390F"/>
    <w:rsid w:val="00D51773"/>
    <w:rsid w:val="00DD7B0C"/>
    <w:rsid w:val="00DF3E36"/>
    <w:rsid w:val="00E22594"/>
    <w:rsid w:val="00E30A43"/>
    <w:rsid w:val="00E43EA7"/>
    <w:rsid w:val="00F942FC"/>
    <w:rsid w:val="00FE43EC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1236"/>
  <w15:chartTrackingRefBased/>
  <w15:docId w15:val="{B0BED268-C5E2-4844-8C96-A130F33A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4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4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4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4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4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4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74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4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74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4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oskovic\Desktop\Odpad\Odm&#283;ny%20EKO-KO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Od</a:t>
            </a:r>
            <a:r>
              <a:rPr lang="cs-CZ"/>
              <a:t>měny za třídění odpadu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List1!$A$4:$A$8</c:f>
              <c:strCache>
                <c:ptCount val="5"/>
                <c:pt idx="0">
                  <c:v>I. čtvrtletí</c:v>
                </c:pt>
                <c:pt idx="1">
                  <c:v>II. čtvrtletí</c:v>
                </c:pt>
                <c:pt idx="2">
                  <c:v>III. čtvrtletí</c:v>
                </c:pt>
                <c:pt idx="3">
                  <c:v>IV. čtvrtletí</c:v>
                </c:pt>
                <c:pt idx="4">
                  <c:v>Celkem</c:v>
                </c:pt>
              </c:strCache>
            </c:strRef>
          </c:cat>
          <c:val>
            <c:numRef>
              <c:f>List1!$B$4:$B$8</c:f>
              <c:numCache>
                <c:formatCode>General</c:formatCode>
                <c:ptCount val="5"/>
                <c:pt idx="0">
                  <c:v>22262.85</c:v>
                </c:pt>
                <c:pt idx="1">
                  <c:v>20737.38</c:v>
                </c:pt>
                <c:pt idx="2">
                  <c:v>22401.43</c:v>
                </c:pt>
                <c:pt idx="3">
                  <c:v>20495</c:v>
                </c:pt>
                <c:pt idx="4">
                  <c:v>85896.66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9B-47EA-96BB-CE7D8AC7272C}"/>
            </c:ext>
          </c:extLst>
        </c:ser>
        <c:ser>
          <c:idx val="1"/>
          <c:order val="1"/>
          <c:tx>
            <c:strRef>
              <c:f>List1!$C$3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List1!$A$4:$A$8</c:f>
              <c:strCache>
                <c:ptCount val="5"/>
                <c:pt idx="0">
                  <c:v>I. čtvrtletí</c:v>
                </c:pt>
                <c:pt idx="1">
                  <c:v>II. čtvrtletí</c:v>
                </c:pt>
                <c:pt idx="2">
                  <c:v>III. čtvrtletí</c:v>
                </c:pt>
                <c:pt idx="3">
                  <c:v>IV. čtvrtletí</c:v>
                </c:pt>
                <c:pt idx="4">
                  <c:v>Celkem</c:v>
                </c:pt>
              </c:strCache>
            </c:strRef>
          </c:cat>
          <c:val>
            <c:numRef>
              <c:f>List1!$C$4:$C$8</c:f>
              <c:numCache>
                <c:formatCode>General</c:formatCode>
                <c:ptCount val="5"/>
                <c:pt idx="0">
                  <c:v>29563.32</c:v>
                </c:pt>
                <c:pt idx="1">
                  <c:v>44916.7</c:v>
                </c:pt>
                <c:pt idx="2">
                  <c:v>42455.27</c:v>
                </c:pt>
                <c:pt idx="3">
                  <c:v>42755.96</c:v>
                </c:pt>
                <c:pt idx="4">
                  <c:v>159691.24999999997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9B-47EA-96BB-CE7D8AC7272C}"/>
            </c:ext>
          </c:extLst>
        </c:ser>
        <c:ser>
          <c:idx val="2"/>
          <c:order val="2"/>
          <c:tx>
            <c:strRef>
              <c:f>List1!$D$3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List1!$A$4:$A$8</c:f>
              <c:strCache>
                <c:ptCount val="5"/>
                <c:pt idx="0">
                  <c:v>I. čtvrtletí</c:v>
                </c:pt>
                <c:pt idx="1">
                  <c:v>II. čtvrtletí</c:v>
                </c:pt>
                <c:pt idx="2">
                  <c:v>III. čtvrtletí</c:v>
                </c:pt>
                <c:pt idx="3">
                  <c:v>IV. čtvrtletí</c:v>
                </c:pt>
                <c:pt idx="4">
                  <c:v>Celkem</c:v>
                </c:pt>
              </c:strCache>
            </c:strRef>
          </c:cat>
          <c:val>
            <c:numRef>
              <c:f>List1!$D$4:$D$8</c:f>
              <c:numCache>
                <c:formatCode>General</c:formatCode>
                <c:ptCount val="5"/>
                <c:pt idx="0">
                  <c:v>43225.05</c:v>
                </c:pt>
                <c:pt idx="1">
                  <c:v>48850.720000000001</c:v>
                </c:pt>
                <c:pt idx="2">
                  <c:v>50551.98</c:v>
                </c:pt>
                <c:pt idx="3">
                  <c:v>49011.66</c:v>
                </c:pt>
                <c:pt idx="4">
                  <c:v>191639.41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9B-47EA-96BB-CE7D8AC7272C}"/>
            </c:ext>
          </c:extLst>
        </c:ser>
        <c:ser>
          <c:idx val="3"/>
          <c:order val="3"/>
          <c:tx>
            <c:strRef>
              <c:f>List1!$E$3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List1!$A$4:$A$8</c:f>
              <c:strCache>
                <c:ptCount val="5"/>
                <c:pt idx="0">
                  <c:v>I. čtvrtletí</c:v>
                </c:pt>
                <c:pt idx="1">
                  <c:v>II. čtvrtletí</c:v>
                </c:pt>
                <c:pt idx="2">
                  <c:v>III. čtvrtletí</c:v>
                </c:pt>
                <c:pt idx="3">
                  <c:v>IV. čtvrtletí</c:v>
                </c:pt>
                <c:pt idx="4">
                  <c:v>Celkem</c:v>
                </c:pt>
              </c:strCache>
            </c:strRef>
          </c:cat>
          <c:val>
            <c:numRef>
              <c:f>List1!$E$4:$E$8</c:f>
              <c:numCache>
                <c:formatCode>General</c:formatCode>
                <c:ptCount val="5"/>
                <c:pt idx="0">
                  <c:v>42481.279999999999</c:v>
                </c:pt>
                <c:pt idx="1">
                  <c:v>73094.89</c:v>
                </c:pt>
                <c:pt idx="2">
                  <c:v>84751.42</c:v>
                </c:pt>
                <c:pt idx="4">
                  <c:v>200327.59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9B-47EA-96BB-CE7D8AC727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080569503"/>
        <c:axId val="1080550303"/>
      </c:barChart>
      <c:catAx>
        <c:axId val="10805695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80550303"/>
        <c:crosses val="autoZero"/>
        <c:auto val="1"/>
        <c:lblAlgn val="ctr"/>
        <c:lblOffset val="100"/>
        <c:noMultiLvlLbl val="0"/>
      </c:catAx>
      <c:valAx>
        <c:axId val="1080550303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="1"/>
                  <a:t>Výše odměn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crossAx val="1080569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Nosek</dc:creator>
  <cp:keywords/>
  <dc:description/>
  <cp:lastModifiedBy>Marie Rundtová</cp:lastModifiedBy>
  <cp:revision>2</cp:revision>
  <dcterms:created xsi:type="dcterms:W3CDTF">2025-12-19T10:14:00Z</dcterms:created>
  <dcterms:modified xsi:type="dcterms:W3CDTF">2025-12-19T10:14:00Z</dcterms:modified>
</cp:coreProperties>
</file>