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65AA5" w14:textId="3F866EE4" w:rsidR="00E4423A" w:rsidRPr="00E4423A" w:rsidRDefault="00251427" w:rsidP="00E4423A">
      <w:pPr>
        <w:jc w:val="center"/>
        <w:rPr>
          <w:b/>
          <w:bCs/>
          <w:sz w:val="120"/>
          <w:szCs w:val="120"/>
        </w:rPr>
      </w:pPr>
      <w:r w:rsidRPr="00251427">
        <w:rPr>
          <w:rFonts w:ascii="Times New Roman" w:hAnsi="Times New Roman" w:cs="Times New Roman"/>
          <w:color w:val="660033"/>
          <w:sz w:val="48"/>
          <w:szCs w:val="48"/>
        </w:rPr>
        <w:t>Obec Doloplazy Vás zve na</w:t>
      </w:r>
    </w:p>
    <w:p w14:paraId="359808E2" w14:textId="40C0F7AB" w:rsidR="00BF0FAF" w:rsidRDefault="00A32B74">
      <w:pPr>
        <w:rPr>
          <w:rFonts w:ascii="Times New Roman" w:hAnsi="Times New Roman" w:cs="Times New Roman"/>
          <w:b/>
          <w:bCs/>
          <w:color w:val="660033"/>
          <w:sz w:val="120"/>
          <w:szCs w:val="120"/>
        </w:rPr>
      </w:pPr>
      <w:r w:rsidRPr="00251427">
        <w:rPr>
          <w:b/>
          <w:bCs/>
          <w:noProof/>
          <w:sz w:val="120"/>
          <w:szCs w:val="120"/>
        </w:rPr>
        <w:drawing>
          <wp:anchor distT="0" distB="0" distL="114300" distR="114300" simplePos="0" relativeHeight="251658240" behindDoc="1" locked="0" layoutInCell="1" allowOverlap="1" wp14:anchorId="785C468B" wp14:editId="087B4FE2">
            <wp:simplePos x="0" y="0"/>
            <wp:positionH relativeFrom="page">
              <wp:align>left</wp:align>
            </wp:positionH>
            <wp:positionV relativeFrom="paragraph">
              <wp:posOffset>425450</wp:posOffset>
            </wp:positionV>
            <wp:extent cx="13994765" cy="7559675"/>
            <wp:effectExtent l="0" t="1905" r="5080" b="5080"/>
            <wp:wrapNone/>
            <wp:docPr id="3043100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1006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994765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1427" w:rsidRPr="00251427">
        <w:rPr>
          <w:rFonts w:ascii="Times New Roman" w:hAnsi="Times New Roman" w:cs="Times New Roman"/>
          <w:b/>
          <w:bCs/>
          <w:color w:val="660033"/>
          <w:sz w:val="120"/>
          <w:szCs w:val="120"/>
        </w:rPr>
        <w:t>Výlet se seniory</w:t>
      </w:r>
    </w:p>
    <w:p w14:paraId="183530E9" w14:textId="5907CE28" w:rsidR="00EA0BE1" w:rsidRPr="00AC1AD8" w:rsidRDefault="00EA0BE1" w:rsidP="00EA0BE1">
      <w:pPr>
        <w:jc w:val="center"/>
        <w:rPr>
          <w:rFonts w:ascii="Algerian" w:hAnsi="Algerian" w:cs="Times New Roman"/>
          <w:b/>
          <w:bCs/>
          <w:color w:val="660033"/>
          <w:sz w:val="56"/>
          <w:szCs w:val="56"/>
        </w:rPr>
      </w:pPr>
      <w:r w:rsidRPr="00AC1AD8">
        <w:rPr>
          <w:rFonts w:ascii="Algerian" w:hAnsi="Algerian" w:cs="Times New Roman"/>
          <w:b/>
          <w:bCs/>
          <w:color w:val="660033"/>
          <w:sz w:val="56"/>
          <w:szCs w:val="56"/>
        </w:rPr>
        <w:t>OD T</w:t>
      </w:r>
      <w:r w:rsidR="007E3A18">
        <w:rPr>
          <w:rFonts w:ascii="Algerian" w:hAnsi="Algerian" w:cs="Times New Roman"/>
          <w:b/>
          <w:bCs/>
          <w:color w:val="660033"/>
          <w:sz w:val="56"/>
          <w:szCs w:val="56"/>
        </w:rPr>
        <w:t>UPLÁKU</w:t>
      </w:r>
      <w:r w:rsidRPr="00AC1AD8">
        <w:rPr>
          <w:rFonts w:ascii="Algerian" w:hAnsi="Algerian" w:cs="Times New Roman"/>
          <w:b/>
          <w:bCs/>
          <w:color w:val="660033"/>
          <w:sz w:val="56"/>
          <w:szCs w:val="56"/>
        </w:rPr>
        <w:t xml:space="preserve"> K BAROKU</w:t>
      </w:r>
    </w:p>
    <w:p w14:paraId="13EF8E03" w14:textId="2A7CFE51" w:rsidR="00251427" w:rsidRPr="00EA0BE1" w:rsidRDefault="00251427">
      <w:pPr>
        <w:rPr>
          <w:rFonts w:ascii="Times New Roman" w:hAnsi="Times New Roman" w:cs="Times New Roman"/>
          <w:b/>
          <w:bCs/>
          <w:color w:val="660033"/>
          <w:sz w:val="48"/>
          <w:szCs w:val="48"/>
        </w:rPr>
      </w:pPr>
      <w:r w:rsidRPr="00EA0BE1">
        <w:rPr>
          <w:rFonts w:ascii="Times New Roman" w:hAnsi="Times New Roman" w:cs="Times New Roman"/>
          <w:color w:val="660033"/>
          <w:sz w:val="48"/>
          <w:szCs w:val="48"/>
        </w:rPr>
        <w:t xml:space="preserve">který se uskuteční dne </w:t>
      </w:r>
      <w:r w:rsidRPr="00EA0BE1">
        <w:rPr>
          <w:rFonts w:ascii="Times New Roman" w:hAnsi="Times New Roman" w:cs="Times New Roman"/>
          <w:b/>
          <w:bCs/>
          <w:color w:val="660033"/>
          <w:sz w:val="48"/>
          <w:szCs w:val="48"/>
        </w:rPr>
        <w:t>6. května 2026</w:t>
      </w:r>
    </w:p>
    <w:p w14:paraId="4684F55A" w14:textId="1AE9789B" w:rsidR="00251427" w:rsidRPr="00EA0BE1" w:rsidRDefault="00251427">
      <w:pPr>
        <w:rPr>
          <w:rFonts w:ascii="Times New Roman" w:hAnsi="Times New Roman" w:cs="Times New Roman"/>
          <w:b/>
          <w:bCs/>
          <w:color w:val="660033"/>
          <w:sz w:val="48"/>
          <w:szCs w:val="48"/>
        </w:rPr>
      </w:pPr>
      <w:r w:rsidRPr="00EA0BE1">
        <w:rPr>
          <w:rFonts w:ascii="Times New Roman" w:hAnsi="Times New Roman" w:cs="Times New Roman"/>
          <w:color w:val="660033"/>
          <w:sz w:val="48"/>
          <w:szCs w:val="48"/>
        </w:rPr>
        <w:t>Odjezd autobusu od kapličky v </w:t>
      </w:r>
      <w:r w:rsidRPr="00EA0BE1">
        <w:rPr>
          <w:rFonts w:ascii="Times New Roman" w:hAnsi="Times New Roman" w:cs="Times New Roman"/>
          <w:b/>
          <w:bCs/>
          <w:color w:val="660033"/>
          <w:sz w:val="48"/>
          <w:szCs w:val="48"/>
        </w:rPr>
        <w:t>7.30 hod</w:t>
      </w:r>
    </w:p>
    <w:p w14:paraId="22A6E740" w14:textId="1C2B9A7E" w:rsidR="00251427" w:rsidRPr="00EA0BE1" w:rsidRDefault="00901FE7">
      <w:pPr>
        <w:rPr>
          <w:rFonts w:ascii="Times New Roman" w:hAnsi="Times New Roman" w:cs="Times New Roman"/>
          <w:b/>
          <w:bCs/>
          <w:color w:val="660033"/>
          <w:sz w:val="48"/>
          <w:szCs w:val="48"/>
        </w:rPr>
      </w:pPr>
      <w:r w:rsidRPr="00EA0BE1">
        <w:rPr>
          <w:rFonts w:ascii="Times New Roman" w:hAnsi="Times New Roman" w:cs="Times New Roman"/>
          <w:b/>
          <w:bCs/>
          <w:color w:val="660033"/>
          <w:sz w:val="48"/>
          <w:szCs w:val="48"/>
        </w:rPr>
        <w:t>Program výletu:</w:t>
      </w:r>
    </w:p>
    <w:p w14:paraId="1E74BE0C" w14:textId="27A51A77" w:rsidR="00901FE7" w:rsidRPr="00EA0BE1" w:rsidRDefault="00901FE7">
      <w:pPr>
        <w:rPr>
          <w:rFonts w:ascii="Times New Roman" w:hAnsi="Times New Roman" w:cs="Times New Roman"/>
          <w:color w:val="660033"/>
          <w:sz w:val="48"/>
          <w:szCs w:val="48"/>
        </w:rPr>
      </w:pPr>
      <w:r w:rsidRPr="00EA0BE1">
        <w:rPr>
          <w:rFonts w:ascii="Times New Roman" w:hAnsi="Times New Roman" w:cs="Times New Roman"/>
          <w:color w:val="660033"/>
          <w:sz w:val="48"/>
          <w:szCs w:val="48"/>
        </w:rPr>
        <w:t>- Exkurze v pivovaru Černá Hora</w:t>
      </w:r>
    </w:p>
    <w:p w14:paraId="674C2DD4" w14:textId="22657FEB" w:rsidR="00901FE7" w:rsidRPr="00EA0BE1" w:rsidRDefault="00901FE7">
      <w:pPr>
        <w:rPr>
          <w:rFonts w:ascii="Times New Roman" w:hAnsi="Times New Roman" w:cs="Times New Roman"/>
          <w:color w:val="660033"/>
          <w:sz w:val="48"/>
          <w:szCs w:val="48"/>
        </w:rPr>
      </w:pPr>
      <w:r w:rsidRPr="00EA0BE1">
        <w:rPr>
          <w:rFonts w:ascii="Times New Roman" w:hAnsi="Times New Roman" w:cs="Times New Roman"/>
          <w:color w:val="660033"/>
          <w:sz w:val="48"/>
          <w:szCs w:val="48"/>
        </w:rPr>
        <w:t>- Prohlídka zámku Lysice</w:t>
      </w:r>
    </w:p>
    <w:p w14:paraId="1AF83EF6" w14:textId="01035D46" w:rsidR="001706BA" w:rsidRPr="002D57D3" w:rsidRDefault="001706BA">
      <w:pPr>
        <w:rPr>
          <w:rFonts w:ascii="Times New Roman" w:hAnsi="Times New Roman" w:cs="Times New Roman"/>
          <w:color w:val="660033"/>
          <w:sz w:val="36"/>
          <w:szCs w:val="36"/>
        </w:rPr>
      </w:pPr>
      <w:r w:rsidRPr="00EA0BE1">
        <w:rPr>
          <w:rFonts w:ascii="Times New Roman" w:hAnsi="Times New Roman" w:cs="Times New Roman"/>
          <w:b/>
          <w:bCs/>
          <w:color w:val="660033"/>
          <w:sz w:val="48"/>
          <w:szCs w:val="48"/>
        </w:rPr>
        <w:t>Cena výletu: 400 Kč</w:t>
      </w:r>
      <w:r w:rsidR="002D57D3">
        <w:rPr>
          <w:rFonts w:ascii="Times New Roman" w:hAnsi="Times New Roman" w:cs="Times New Roman"/>
          <w:b/>
          <w:bCs/>
          <w:color w:val="660033"/>
          <w:sz w:val="48"/>
          <w:szCs w:val="48"/>
        </w:rPr>
        <w:t xml:space="preserve"> </w:t>
      </w:r>
      <w:r w:rsidR="002D57D3">
        <w:rPr>
          <w:rFonts w:ascii="Times New Roman" w:hAnsi="Times New Roman" w:cs="Times New Roman"/>
          <w:color w:val="660033"/>
          <w:sz w:val="36"/>
          <w:szCs w:val="36"/>
        </w:rPr>
        <w:t>(nutno uhradit na OÚ)</w:t>
      </w:r>
    </w:p>
    <w:p w14:paraId="20F5C642" w14:textId="5B064F6B" w:rsidR="001706BA" w:rsidRPr="00EA0BE1" w:rsidRDefault="001706BA">
      <w:pPr>
        <w:rPr>
          <w:rFonts w:ascii="Times New Roman" w:hAnsi="Times New Roman" w:cs="Times New Roman"/>
          <w:color w:val="660033"/>
          <w:sz w:val="48"/>
          <w:szCs w:val="48"/>
        </w:rPr>
      </w:pPr>
      <w:r w:rsidRPr="00EA0BE1">
        <w:rPr>
          <w:rFonts w:ascii="Times New Roman" w:hAnsi="Times New Roman" w:cs="Times New Roman"/>
          <w:color w:val="660033"/>
          <w:sz w:val="48"/>
          <w:szCs w:val="48"/>
        </w:rPr>
        <w:t>V ceně výletu je exkurze v pivovaru a vstup do zámku. Dopravu hradí Obec Doloplazy.</w:t>
      </w:r>
    </w:p>
    <w:p w14:paraId="744B7E41" w14:textId="54CEDBF6" w:rsidR="00A32B74" w:rsidRPr="00EA0BE1" w:rsidRDefault="00A34991">
      <w:pPr>
        <w:rPr>
          <w:rFonts w:ascii="Times New Roman" w:hAnsi="Times New Roman" w:cs="Times New Roman"/>
          <w:color w:val="660033"/>
          <w:sz w:val="48"/>
          <w:szCs w:val="48"/>
        </w:rPr>
      </w:pPr>
      <w:r w:rsidRPr="00EA0BE1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41752A58" wp14:editId="68F69558">
            <wp:simplePos x="0" y="0"/>
            <wp:positionH relativeFrom="margin">
              <wp:posOffset>2529205</wp:posOffset>
            </wp:positionH>
            <wp:positionV relativeFrom="paragraph">
              <wp:posOffset>834390</wp:posOffset>
            </wp:positionV>
            <wp:extent cx="3505200" cy="2562225"/>
            <wp:effectExtent l="0" t="0" r="0" b="9525"/>
            <wp:wrapNone/>
            <wp:docPr id="205604949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2B74" w:rsidRPr="00EA0BE1">
        <w:rPr>
          <w:rFonts w:ascii="Times New Roman" w:hAnsi="Times New Roman" w:cs="Times New Roman"/>
          <w:noProof/>
          <w:color w:val="660033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66502841" wp14:editId="60051F19">
            <wp:simplePos x="0" y="0"/>
            <wp:positionH relativeFrom="margin">
              <wp:align>left</wp:align>
            </wp:positionH>
            <wp:positionV relativeFrom="paragraph">
              <wp:posOffset>832485</wp:posOffset>
            </wp:positionV>
            <wp:extent cx="1834784" cy="2581275"/>
            <wp:effectExtent l="0" t="0" r="0" b="0"/>
            <wp:wrapNone/>
            <wp:docPr id="142492833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357" cy="259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2B74" w:rsidRPr="00EA0BE1">
        <w:rPr>
          <w:rFonts w:ascii="Times New Roman" w:hAnsi="Times New Roman" w:cs="Times New Roman"/>
          <w:color w:val="660033"/>
          <w:sz w:val="48"/>
          <w:szCs w:val="48"/>
        </w:rPr>
        <w:t xml:space="preserve">Přihlásit se můžete na OÚ Doloplazy nebo na tel. 774 708 605 do </w:t>
      </w:r>
      <w:r w:rsidR="002D57D3">
        <w:rPr>
          <w:rFonts w:ascii="Times New Roman" w:hAnsi="Times New Roman" w:cs="Times New Roman"/>
          <w:color w:val="660033"/>
          <w:sz w:val="48"/>
          <w:szCs w:val="48"/>
        </w:rPr>
        <w:t>27. 4</w:t>
      </w:r>
      <w:r w:rsidR="00A32B74" w:rsidRPr="00EA0BE1">
        <w:rPr>
          <w:rFonts w:ascii="Times New Roman" w:hAnsi="Times New Roman" w:cs="Times New Roman"/>
          <w:color w:val="660033"/>
          <w:sz w:val="48"/>
          <w:szCs w:val="48"/>
        </w:rPr>
        <w:t>. 2026</w:t>
      </w:r>
    </w:p>
    <w:p w14:paraId="2C25212D" w14:textId="6C0EA1CE" w:rsidR="00E4423A" w:rsidRPr="00E4423A" w:rsidRDefault="00E4423A" w:rsidP="00E4423A">
      <w:pPr>
        <w:rPr>
          <w:rFonts w:ascii="Times New Roman" w:hAnsi="Times New Roman" w:cs="Times New Roman"/>
          <w:color w:val="660033"/>
          <w:sz w:val="48"/>
          <w:szCs w:val="48"/>
        </w:rPr>
      </w:pPr>
    </w:p>
    <w:p w14:paraId="7AACE46C" w14:textId="79A27C53" w:rsidR="00E4423A" w:rsidRPr="001706BA" w:rsidRDefault="00E4423A">
      <w:pPr>
        <w:rPr>
          <w:rFonts w:ascii="Times New Roman" w:hAnsi="Times New Roman" w:cs="Times New Roman"/>
          <w:color w:val="660033"/>
          <w:sz w:val="48"/>
          <w:szCs w:val="48"/>
        </w:rPr>
      </w:pPr>
    </w:p>
    <w:p w14:paraId="6912C09F" w14:textId="77777777" w:rsidR="00901FE7" w:rsidRPr="00901FE7" w:rsidRDefault="00901FE7">
      <w:pPr>
        <w:rPr>
          <w:rFonts w:ascii="Times New Roman" w:hAnsi="Times New Roman" w:cs="Times New Roman"/>
          <w:color w:val="660033"/>
          <w:sz w:val="48"/>
          <w:szCs w:val="48"/>
        </w:rPr>
      </w:pPr>
    </w:p>
    <w:sectPr w:rsidR="00901FE7" w:rsidRPr="00901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AF"/>
    <w:rsid w:val="001706BA"/>
    <w:rsid w:val="00251427"/>
    <w:rsid w:val="002D57D3"/>
    <w:rsid w:val="002F3E15"/>
    <w:rsid w:val="007E3A18"/>
    <w:rsid w:val="00901FE7"/>
    <w:rsid w:val="00A32B74"/>
    <w:rsid w:val="00A34991"/>
    <w:rsid w:val="00AC1AD8"/>
    <w:rsid w:val="00BF0FAF"/>
    <w:rsid w:val="00C23940"/>
    <w:rsid w:val="00DE397F"/>
    <w:rsid w:val="00E4423A"/>
    <w:rsid w:val="00EA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E40C"/>
  <w15:chartTrackingRefBased/>
  <w15:docId w15:val="{B464CD22-8EFE-4644-B388-48B0A79D5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0F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0F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0F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0F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0F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0F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0F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0F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0F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0F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0F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0F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0FA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0FA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0F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0F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0F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0F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0F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0F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0F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0F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0F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0F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0F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0FA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0F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0FA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0F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61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Rundtová</dc:creator>
  <cp:keywords/>
  <dc:description/>
  <cp:lastModifiedBy>Marie Rundtová</cp:lastModifiedBy>
  <cp:revision>5</cp:revision>
  <cp:lastPrinted>2026-02-19T13:54:00Z</cp:lastPrinted>
  <dcterms:created xsi:type="dcterms:W3CDTF">2026-02-19T12:32:00Z</dcterms:created>
  <dcterms:modified xsi:type="dcterms:W3CDTF">2026-02-23T08:50:00Z</dcterms:modified>
</cp:coreProperties>
</file>