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42602" w14:textId="77777777" w:rsidR="00161D9E" w:rsidRPr="0083496E" w:rsidRDefault="00161D9E" w:rsidP="00161D9E">
      <w:pPr>
        <w:pStyle w:val="Nadpis2"/>
        <w:spacing w:line="280" w:lineRule="atLeast"/>
        <w:jc w:val="right"/>
        <w:rPr>
          <w:b/>
          <w:spacing w:val="40"/>
          <w:szCs w:val="24"/>
          <w:u w:val="none"/>
        </w:rPr>
      </w:pPr>
    </w:p>
    <w:p w14:paraId="18F3026E" w14:textId="77777777" w:rsidR="00161D9E" w:rsidRPr="00161D9E" w:rsidRDefault="00161D9E" w:rsidP="00161D9E"/>
    <w:p w14:paraId="3C02661B" w14:textId="2542F37C" w:rsidR="00D54D4E" w:rsidRPr="0047068F" w:rsidRDefault="00226EA2" w:rsidP="004258B0">
      <w:pPr>
        <w:tabs>
          <w:tab w:val="left" w:pos="3544"/>
        </w:tabs>
        <w:jc w:val="center"/>
        <w:rPr>
          <w:rFonts w:ascii="Arial" w:hAnsi="Arial" w:cs="Arial"/>
          <w:b/>
          <w:bCs/>
        </w:rPr>
      </w:pPr>
      <w:r w:rsidRPr="0047068F">
        <w:rPr>
          <w:rFonts w:ascii="Arial" w:hAnsi="Arial" w:cs="Arial"/>
          <w:b/>
          <w:bCs/>
        </w:rPr>
        <w:t>OBEC</w:t>
      </w:r>
      <w:r w:rsidR="0066081B">
        <w:rPr>
          <w:rFonts w:ascii="Arial" w:hAnsi="Arial" w:cs="Arial"/>
          <w:b/>
          <w:bCs/>
        </w:rPr>
        <w:t xml:space="preserve"> DOLOPLAZY</w:t>
      </w:r>
    </w:p>
    <w:p w14:paraId="4313EBA1" w14:textId="5F339150" w:rsidR="0047068F" w:rsidRPr="0047068F" w:rsidRDefault="00997286" w:rsidP="0047068F">
      <w:pPr>
        <w:spacing w:line="276" w:lineRule="auto"/>
        <w:jc w:val="center"/>
        <w:rPr>
          <w:rFonts w:ascii="Arial" w:hAnsi="Arial" w:cs="Arial"/>
          <w:b/>
        </w:rPr>
      </w:pPr>
      <w:r w:rsidRPr="0047068F">
        <w:rPr>
          <w:rFonts w:ascii="Arial" w:hAnsi="Arial" w:cs="Arial"/>
          <w:b/>
          <w:bCs/>
        </w:rPr>
        <w:t xml:space="preserve">Zastupitelstvo obce </w:t>
      </w:r>
      <w:r w:rsidR="0066081B">
        <w:rPr>
          <w:rFonts w:ascii="Arial" w:hAnsi="Arial" w:cs="Arial"/>
          <w:b/>
        </w:rPr>
        <w:t>Doloplazy</w:t>
      </w:r>
    </w:p>
    <w:p w14:paraId="6E4366D0" w14:textId="0C6A9E18" w:rsidR="0047068F" w:rsidRDefault="0047068F" w:rsidP="0047068F">
      <w:pPr>
        <w:spacing w:line="276" w:lineRule="auto"/>
        <w:jc w:val="center"/>
        <w:rPr>
          <w:rFonts w:ascii="Arial" w:hAnsi="Arial" w:cs="Arial"/>
          <w:b/>
        </w:rPr>
      </w:pPr>
      <w:r w:rsidRPr="0047068F">
        <w:rPr>
          <w:rFonts w:ascii="Arial" w:hAnsi="Arial" w:cs="Arial"/>
          <w:b/>
        </w:rPr>
        <w:t xml:space="preserve">Obecně závazná vyhláška obce </w:t>
      </w:r>
      <w:r w:rsidR="0066081B">
        <w:rPr>
          <w:rFonts w:ascii="Arial" w:hAnsi="Arial" w:cs="Arial"/>
          <w:b/>
        </w:rPr>
        <w:t>Doloplazy</w:t>
      </w:r>
    </w:p>
    <w:p w14:paraId="2ACC25E9" w14:textId="77777777" w:rsidR="00033FA3" w:rsidRPr="0047068F" w:rsidRDefault="00033FA3" w:rsidP="001548B7">
      <w:pPr>
        <w:rPr>
          <w:rFonts w:ascii="Arial" w:hAnsi="Arial" w:cs="Arial"/>
          <w:b/>
          <w:bCs/>
        </w:rPr>
      </w:pPr>
    </w:p>
    <w:p w14:paraId="74D7284B" w14:textId="77777777" w:rsidR="00D54D4E" w:rsidRPr="0047068F" w:rsidRDefault="00D54D4E" w:rsidP="004258B0">
      <w:pPr>
        <w:jc w:val="center"/>
        <w:rPr>
          <w:rFonts w:ascii="Arial" w:hAnsi="Arial" w:cs="Arial"/>
          <w:b/>
          <w:bCs/>
        </w:rPr>
      </w:pPr>
      <w:r w:rsidRPr="0047068F">
        <w:rPr>
          <w:rFonts w:ascii="Arial" w:hAnsi="Arial" w:cs="Arial"/>
          <w:b/>
          <w:bCs/>
        </w:rPr>
        <w:t>o stanovení koeficientu pro výpočet daně z</w:t>
      </w:r>
      <w:r w:rsidR="000C29FD" w:rsidRPr="0047068F">
        <w:rPr>
          <w:rFonts w:ascii="Arial" w:hAnsi="Arial" w:cs="Arial"/>
          <w:b/>
          <w:bCs/>
        </w:rPr>
        <w:t> nemovitých věcí</w:t>
      </w:r>
    </w:p>
    <w:p w14:paraId="7D31BE7A" w14:textId="77777777" w:rsidR="00D54D4E" w:rsidRPr="00491F73" w:rsidRDefault="00D54D4E" w:rsidP="001548B7">
      <w:pPr>
        <w:spacing w:line="312" w:lineRule="auto"/>
        <w:rPr>
          <w:rFonts w:ascii="Arial" w:hAnsi="Arial" w:cs="Arial"/>
          <w:sz w:val="22"/>
          <w:szCs w:val="22"/>
        </w:rPr>
      </w:pPr>
    </w:p>
    <w:p w14:paraId="78654AA0" w14:textId="2CDED0D1" w:rsidR="00D54D4E" w:rsidRPr="00491F73" w:rsidRDefault="00D54D4E" w:rsidP="007B6F41">
      <w:pPr>
        <w:pStyle w:val="Zkladntextodsazen21"/>
        <w:spacing w:after="0" w:line="312" w:lineRule="auto"/>
        <w:ind w:left="0"/>
        <w:jc w:val="both"/>
        <w:rPr>
          <w:rFonts w:ascii="Arial" w:hAnsi="Arial" w:cs="Arial"/>
          <w:sz w:val="22"/>
          <w:szCs w:val="22"/>
        </w:rPr>
      </w:pPr>
      <w:r w:rsidRPr="00491F73">
        <w:rPr>
          <w:rFonts w:ascii="Arial" w:hAnsi="Arial" w:cs="Arial"/>
          <w:sz w:val="22"/>
          <w:szCs w:val="22"/>
        </w:rPr>
        <w:t>Zastupitelstvo obce</w:t>
      </w:r>
      <w:r w:rsidR="0047068F">
        <w:rPr>
          <w:rFonts w:ascii="Arial" w:hAnsi="Arial" w:cs="Arial"/>
          <w:sz w:val="22"/>
          <w:szCs w:val="22"/>
        </w:rPr>
        <w:t xml:space="preserve"> </w:t>
      </w:r>
      <w:r w:rsidR="0066081B">
        <w:rPr>
          <w:rFonts w:ascii="Arial" w:hAnsi="Arial" w:cs="Arial"/>
          <w:sz w:val="22"/>
          <w:szCs w:val="22"/>
        </w:rPr>
        <w:t>Doloplazy</w:t>
      </w:r>
      <w:r w:rsidRPr="00491F73">
        <w:rPr>
          <w:rFonts w:ascii="Arial" w:hAnsi="Arial" w:cs="Arial"/>
          <w:sz w:val="22"/>
          <w:szCs w:val="22"/>
        </w:rPr>
        <w:t xml:space="preserve"> se na svém zasedání dne </w:t>
      </w:r>
      <w:r w:rsidR="007754D6">
        <w:rPr>
          <w:rFonts w:ascii="Arial" w:hAnsi="Arial" w:cs="Arial"/>
          <w:sz w:val="22"/>
          <w:szCs w:val="22"/>
        </w:rPr>
        <w:t>22.09.2022</w:t>
      </w:r>
      <w:r w:rsidRPr="00491F73">
        <w:rPr>
          <w:rFonts w:ascii="Arial" w:hAnsi="Arial" w:cs="Arial"/>
          <w:sz w:val="22"/>
          <w:szCs w:val="22"/>
        </w:rPr>
        <w:t xml:space="preserve"> usnesením </w:t>
      </w:r>
      <w:r w:rsidR="00471B70">
        <w:rPr>
          <w:rFonts w:ascii="Arial" w:hAnsi="Arial" w:cs="Arial"/>
          <w:sz w:val="22"/>
          <w:szCs w:val="22"/>
        </w:rPr>
        <w:br/>
      </w:r>
      <w:r w:rsidRPr="00491F73">
        <w:rPr>
          <w:rFonts w:ascii="Arial" w:hAnsi="Arial" w:cs="Arial"/>
          <w:sz w:val="22"/>
          <w:szCs w:val="22"/>
        </w:rPr>
        <w:t xml:space="preserve">č. </w:t>
      </w:r>
      <w:r w:rsidR="007754D6">
        <w:rPr>
          <w:rFonts w:ascii="Arial" w:hAnsi="Arial" w:cs="Arial"/>
          <w:sz w:val="22"/>
          <w:szCs w:val="22"/>
        </w:rPr>
        <w:t xml:space="preserve">7.2.22 </w:t>
      </w:r>
      <w:r w:rsidRPr="00491F73">
        <w:rPr>
          <w:rFonts w:ascii="Arial" w:hAnsi="Arial" w:cs="Arial"/>
          <w:sz w:val="22"/>
          <w:szCs w:val="22"/>
        </w:rPr>
        <w:t xml:space="preserve">usneslo vydat na základě § 6 odst. 4 písm. b), § 11 odst. 3 písm. a) a b) zákona </w:t>
      </w:r>
      <w:r w:rsidR="00471B70">
        <w:rPr>
          <w:rFonts w:ascii="Arial" w:hAnsi="Arial" w:cs="Arial"/>
          <w:sz w:val="22"/>
          <w:szCs w:val="22"/>
        </w:rPr>
        <w:br/>
      </w:r>
      <w:r w:rsidRPr="00491F73">
        <w:rPr>
          <w:rFonts w:ascii="Arial" w:hAnsi="Arial" w:cs="Arial"/>
          <w:sz w:val="22"/>
          <w:szCs w:val="22"/>
        </w:rPr>
        <w:t>č. 338/1992</w:t>
      </w:r>
      <w:r w:rsidR="0047068F">
        <w:rPr>
          <w:rFonts w:ascii="Arial" w:hAnsi="Arial" w:cs="Arial"/>
          <w:sz w:val="22"/>
          <w:szCs w:val="22"/>
        </w:rPr>
        <w:t xml:space="preserve"> </w:t>
      </w:r>
      <w:r w:rsidRPr="00491F73">
        <w:rPr>
          <w:rFonts w:ascii="Arial" w:hAnsi="Arial" w:cs="Arial"/>
          <w:sz w:val="22"/>
          <w:szCs w:val="22"/>
        </w:rPr>
        <w:t>Sb.</w:t>
      </w:r>
      <w:r w:rsidR="00F12823" w:rsidRPr="00491F73">
        <w:rPr>
          <w:rFonts w:ascii="Arial" w:hAnsi="Arial" w:cs="Arial"/>
          <w:sz w:val="22"/>
          <w:szCs w:val="22"/>
        </w:rPr>
        <w:t xml:space="preserve">, </w:t>
      </w:r>
      <w:r w:rsidR="00F12823">
        <w:rPr>
          <w:rFonts w:ascii="Arial" w:hAnsi="Arial" w:cs="Arial"/>
          <w:sz w:val="22"/>
          <w:szCs w:val="22"/>
        </w:rPr>
        <w:t>o</w:t>
      </w:r>
      <w:r w:rsidRPr="00491F73">
        <w:rPr>
          <w:rFonts w:ascii="Arial" w:hAnsi="Arial" w:cs="Arial"/>
          <w:sz w:val="22"/>
          <w:szCs w:val="22"/>
        </w:rPr>
        <w:t xml:space="preserve"> dani z</w:t>
      </w:r>
      <w:r w:rsidR="000C29FD" w:rsidRPr="00491F73">
        <w:rPr>
          <w:rFonts w:ascii="Arial" w:hAnsi="Arial" w:cs="Arial"/>
          <w:sz w:val="22"/>
          <w:szCs w:val="22"/>
        </w:rPr>
        <w:t> nemovitých věcí</w:t>
      </w:r>
      <w:r w:rsidR="003E3D78">
        <w:rPr>
          <w:rFonts w:ascii="Arial" w:hAnsi="Arial" w:cs="Arial"/>
          <w:sz w:val="22"/>
          <w:szCs w:val="22"/>
        </w:rPr>
        <w:t>,</w:t>
      </w:r>
      <w:r w:rsidR="0080706F">
        <w:rPr>
          <w:rFonts w:ascii="Arial" w:hAnsi="Arial" w:cs="Arial"/>
          <w:sz w:val="22"/>
          <w:szCs w:val="22"/>
        </w:rPr>
        <w:t xml:space="preserve"> </w:t>
      </w:r>
      <w:r w:rsidR="003E0FA0">
        <w:rPr>
          <w:rFonts w:ascii="Arial" w:hAnsi="Arial" w:cs="Arial"/>
          <w:sz w:val="22"/>
          <w:szCs w:val="22"/>
        </w:rPr>
        <w:t>ve znění pozdějších předpisů</w:t>
      </w:r>
      <w:r w:rsidR="003E3D78">
        <w:rPr>
          <w:rFonts w:ascii="Arial" w:hAnsi="Arial" w:cs="Arial"/>
          <w:sz w:val="22"/>
          <w:szCs w:val="22"/>
        </w:rPr>
        <w:t xml:space="preserve"> (dále jen „zákon o</w:t>
      </w:r>
      <w:r w:rsidR="0047068F">
        <w:rPr>
          <w:rFonts w:ascii="Arial" w:hAnsi="Arial" w:cs="Arial"/>
          <w:sz w:val="22"/>
          <w:szCs w:val="22"/>
        </w:rPr>
        <w:t> </w:t>
      </w:r>
      <w:r w:rsidR="003E3D78">
        <w:rPr>
          <w:rFonts w:ascii="Arial" w:hAnsi="Arial" w:cs="Arial"/>
          <w:sz w:val="22"/>
          <w:szCs w:val="22"/>
        </w:rPr>
        <w:t>dani z nemovitých věcí“</w:t>
      </w:r>
      <w:r w:rsidR="00E92119">
        <w:rPr>
          <w:rFonts w:ascii="Arial" w:hAnsi="Arial" w:cs="Arial"/>
          <w:sz w:val="22"/>
          <w:szCs w:val="22"/>
        </w:rPr>
        <w:t>)</w:t>
      </w:r>
      <w:r w:rsidRPr="00491F73">
        <w:rPr>
          <w:rFonts w:ascii="Arial" w:hAnsi="Arial" w:cs="Arial"/>
          <w:sz w:val="22"/>
          <w:szCs w:val="22"/>
        </w:rPr>
        <w:t xml:space="preserve"> a § 84 odst. 2 písm. h) zákona č. 128/2000 Sb., o obcích (obecní zřízení), ve znění pozdějších předpisů, tuto obecně závaznou vyhlášku</w:t>
      </w:r>
      <w:r w:rsidR="001548B7">
        <w:rPr>
          <w:rFonts w:ascii="Arial" w:hAnsi="Arial" w:cs="Arial"/>
          <w:sz w:val="22"/>
          <w:szCs w:val="22"/>
        </w:rPr>
        <w:t xml:space="preserve"> (dále jen „OZV“)</w:t>
      </w:r>
      <w:r w:rsidRPr="00491F73">
        <w:rPr>
          <w:rFonts w:ascii="Arial" w:hAnsi="Arial" w:cs="Arial"/>
          <w:sz w:val="22"/>
          <w:szCs w:val="22"/>
        </w:rPr>
        <w:t xml:space="preserve">: </w:t>
      </w:r>
    </w:p>
    <w:p w14:paraId="60ECC326" w14:textId="77777777" w:rsidR="00D54D4E" w:rsidRPr="00491F73" w:rsidRDefault="00D54D4E" w:rsidP="00D54D4E">
      <w:pPr>
        <w:spacing w:line="312" w:lineRule="auto"/>
        <w:rPr>
          <w:rFonts w:ascii="Arial" w:hAnsi="Arial" w:cs="Arial"/>
          <w:sz w:val="22"/>
          <w:szCs w:val="22"/>
        </w:rPr>
      </w:pPr>
    </w:p>
    <w:p w14:paraId="76077FB7" w14:textId="77777777" w:rsidR="00D54D4E" w:rsidRPr="00B06748" w:rsidRDefault="00D54D4E" w:rsidP="00D54D4E">
      <w:pPr>
        <w:spacing w:line="312" w:lineRule="auto"/>
        <w:jc w:val="center"/>
        <w:rPr>
          <w:rFonts w:ascii="Arial" w:hAnsi="Arial" w:cs="Arial"/>
          <w:sz w:val="22"/>
          <w:szCs w:val="22"/>
        </w:rPr>
      </w:pPr>
      <w:r w:rsidRPr="00B06748">
        <w:rPr>
          <w:rFonts w:ascii="Arial" w:hAnsi="Arial" w:cs="Arial"/>
          <w:sz w:val="22"/>
          <w:szCs w:val="22"/>
        </w:rPr>
        <w:t>Čl. 1</w:t>
      </w:r>
    </w:p>
    <w:p w14:paraId="18BB7370" w14:textId="77777777" w:rsidR="00D54D4E" w:rsidRPr="00B06748" w:rsidRDefault="00D54D4E" w:rsidP="00D54D4E">
      <w:pPr>
        <w:spacing w:line="312" w:lineRule="auto"/>
        <w:jc w:val="center"/>
        <w:rPr>
          <w:rFonts w:ascii="Arial" w:hAnsi="Arial" w:cs="Arial"/>
          <w:sz w:val="22"/>
          <w:szCs w:val="22"/>
        </w:rPr>
      </w:pPr>
      <w:r w:rsidRPr="00B06748">
        <w:rPr>
          <w:rFonts w:ascii="Arial" w:hAnsi="Arial" w:cs="Arial"/>
          <w:sz w:val="22"/>
          <w:szCs w:val="22"/>
        </w:rPr>
        <w:t>Pozemky</w:t>
      </w:r>
    </w:p>
    <w:p w14:paraId="6A484F26" w14:textId="77777777" w:rsidR="00D54D4E" w:rsidRPr="00491F73" w:rsidRDefault="00D54D4E" w:rsidP="001548B7">
      <w:pPr>
        <w:spacing w:line="312" w:lineRule="auto"/>
        <w:rPr>
          <w:rFonts w:ascii="Arial" w:hAnsi="Arial" w:cs="Arial"/>
          <w:sz w:val="22"/>
          <w:szCs w:val="22"/>
        </w:rPr>
      </w:pPr>
    </w:p>
    <w:p w14:paraId="73115F3C" w14:textId="5DFEB42E" w:rsidR="00D54D4E" w:rsidRPr="00491F73" w:rsidRDefault="00D54D4E" w:rsidP="00D54D4E">
      <w:pPr>
        <w:spacing w:line="312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B6F41">
        <w:rPr>
          <w:rFonts w:ascii="Arial" w:hAnsi="Arial" w:cs="Arial"/>
          <w:iCs/>
          <w:sz w:val="22"/>
          <w:szCs w:val="22"/>
        </w:rPr>
        <w:t>U stavebních pozemků</w:t>
      </w:r>
      <w:r w:rsidR="0090668D" w:rsidRPr="007B6F41">
        <w:rPr>
          <w:rFonts w:ascii="Arial" w:hAnsi="Arial" w:cs="Arial"/>
          <w:iCs/>
          <w:sz w:val="22"/>
          <w:szCs w:val="22"/>
        </w:rPr>
        <w:t xml:space="preserve"> </w:t>
      </w:r>
      <w:r w:rsidRPr="007B6F41">
        <w:rPr>
          <w:rFonts w:ascii="Arial" w:hAnsi="Arial" w:cs="Arial"/>
          <w:iCs/>
          <w:sz w:val="22"/>
          <w:szCs w:val="22"/>
        </w:rPr>
        <w:t>v části obce</w:t>
      </w:r>
      <w:r w:rsidR="0047068F">
        <w:rPr>
          <w:rFonts w:ascii="Arial" w:hAnsi="Arial" w:cs="Arial"/>
          <w:iCs/>
          <w:sz w:val="22"/>
          <w:szCs w:val="22"/>
        </w:rPr>
        <w:t xml:space="preserve"> </w:t>
      </w:r>
      <w:r w:rsidR="00F12823">
        <w:rPr>
          <w:rFonts w:ascii="Arial" w:hAnsi="Arial" w:cs="Arial"/>
          <w:sz w:val="22"/>
          <w:szCs w:val="22"/>
        </w:rPr>
        <w:t>Doloplazy</w:t>
      </w:r>
      <w:r w:rsidR="005E0D05">
        <w:rPr>
          <w:rFonts w:ascii="Arial" w:hAnsi="Arial" w:cs="Arial"/>
          <w:sz w:val="22"/>
          <w:szCs w:val="22"/>
        </w:rPr>
        <w:t>, uvedených v Příloze části A)</w:t>
      </w:r>
      <w:r w:rsidR="003A25E2">
        <w:rPr>
          <w:rFonts w:ascii="Arial" w:hAnsi="Arial" w:cs="Arial"/>
          <w:sz w:val="22"/>
          <w:szCs w:val="22"/>
        </w:rPr>
        <w:t xml:space="preserve"> OZV </w:t>
      </w:r>
      <w:r w:rsidRPr="00491F73">
        <w:rPr>
          <w:rFonts w:ascii="Arial" w:hAnsi="Arial" w:cs="Arial"/>
          <w:iCs/>
          <w:sz w:val="22"/>
          <w:szCs w:val="22"/>
        </w:rPr>
        <w:t>se</w:t>
      </w:r>
      <w:r w:rsidRPr="00491F73">
        <w:rPr>
          <w:rFonts w:ascii="Arial" w:hAnsi="Arial" w:cs="Arial"/>
          <w:i/>
          <w:iCs/>
          <w:sz w:val="22"/>
          <w:szCs w:val="22"/>
        </w:rPr>
        <w:t xml:space="preserve"> s</w:t>
      </w:r>
      <w:r w:rsidRPr="00491F73">
        <w:rPr>
          <w:rFonts w:ascii="Arial" w:hAnsi="Arial" w:cs="Arial"/>
          <w:sz w:val="22"/>
          <w:szCs w:val="22"/>
        </w:rPr>
        <w:t xml:space="preserve">tanovuje koeficient </w:t>
      </w:r>
      <w:r w:rsidR="002277FC" w:rsidRPr="00491F73">
        <w:rPr>
          <w:rFonts w:ascii="Arial" w:hAnsi="Arial" w:cs="Arial"/>
          <w:sz w:val="22"/>
          <w:szCs w:val="22"/>
        </w:rPr>
        <w:t xml:space="preserve">ve výši </w:t>
      </w:r>
      <w:r w:rsidR="00F12823" w:rsidRPr="002E6B21">
        <w:rPr>
          <w:rFonts w:ascii="Arial" w:hAnsi="Arial" w:cs="Arial"/>
          <w:b/>
          <w:bCs/>
          <w:sz w:val="22"/>
          <w:szCs w:val="22"/>
        </w:rPr>
        <w:t>1,4</w:t>
      </w:r>
      <w:r w:rsidR="001548B7">
        <w:rPr>
          <w:rFonts w:ascii="Arial" w:hAnsi="Arial" w:cs="Arial"/>
          <w:b/>
          <w:bCs/>
          <w:sz w:val="22"/>
          <w:szCs w:val="22"/>
        </w:rPr>
        <w:t>,</w:t>
      </w:r>
      <w:r w:rsidR="00F12823">
        <w:rPr>
          <w:rFonts w:ascii="Arial" w:hAnsi="Arial" w:cs="Arial"/>
          <w:sz w:val="22"/>
          <w:szCs w:val="22"/>
        </w:rPr>
        <w:t xml:space="preserve"> </w:t>
      </w:r>
      <w:r w:rsidR="005E0D05" w:rsidRPr="00491F73">
        <w:rPr>
          <w:rFonts w:ascii="Arial" w:hAnsi="Arial" w:cs="Arial"/>
          <w:sz w:val="22"/>
          <w:szCs w:val="22"/>
        </w:rPr>
        <w:t>kterým se</w:t>
      </w:r>
      <w:r w:rsidR="0090668D" w:rsidRPr="00491F73">
        <w:rPr>
          <w:rFonts w:ascii="Arial" w:hAnsi="Arial" w:cs="Arial"/>
          <w:sz w:val="22"/>
          <w:szCs w:val="22"/>
        </w:rPr>
        <w:t xml:space="preserve"> násobí základní sazba daně.</w:t>
      </w:r>
      <w:r w:rsidR="005E0D05">
        <w:rPr>
          <w:rFonts w:ascii="Arial" w:hAnsi="Arial" w:cs="Arial"/>
          <w:sz w:val="22"/>
          <w:szCs w:val="22"/>
        </w:rPr>
        <w:t xml:space="preserve"> </w:t>
      </w:r>
    </w:p>
    <w:p w14:paraId="7C7F795A" w14:textId="77777777" w:rsidR="00D54D4E" w:rsidRPr="00491F73" w:rsidRDefault="00D54D4E" w:rsidP="001548B7">
      <w:pPr>
        <w:spacing w:line="312" w:lineRule="auto"/>
        <w:rPr>
          <w:rFonts w:ascii="Arial" w:hAnsi="Arial" w:cs="Arial"/>
          <w:sz w:val="22"/>
          <w:szCs w:val="22"/>
        </w:rPr>
      </w:pPr>
    </w:p>
    <w:p w14:paraId="415F7BF0" w14:textId="77777777" w:rsidR="00D54D4E" w:rsidRPr="00B06748" w:rsidRDefault="00D54D4E" w:rsidP="00D54D4E">
      <w:pPr>
        <w:spacing w:line="312" w:lineRule="auto"/>
        <w:jc w:val="center"/>
        <w:rPr>
          <w:rFonts w:ascii="Arial" w:hAnsi="Arial" w:cs="Arial"/>
          <w:sz w:val="22"/>
          <w:szCs w:val="22"/>
        </w:rPr>
      </w:pPr>
      <w:r w:rsidRPr="00B06748">
        <w:rPr>
          <w:rFonts w:ascii="Arial" w:hAnsi="Arial" w:cs="Arial"/>
          <w:sz w:val="22"/>
          <w:szCs w:val="22"/>
        </w:rPr>
        <w:t>Čl. 2</w:t>
      </w:r>
    </w:p>
    <w:p w14:paraId="072284FA" w14:textId="77777777" w:rsidR="00D54D4E" w:rsidRPr="00B06748" w:rsidRDefault="000C29FD" w:rsidP="00D54D4E">
      <w:pPr>
        <w:spacing w:line="312" w:lineRule="auto"/>
        <w:jc w:val="center"/>
        <w:rPr>
          <w:rFonts w:ascii="Arial" w:hAnsi="Arial" w:cs="Arial"/>
          <w:sz w:val="22"/>
          <w:szCs w:val="22"/>
        </w:rPr>
      </w:pPr>
      <w:r w:rsidRPr="00B06748">
        <w:rPr>
          <w:rFonts w:ascii="Arial" w:hAnsi="Arial" w:cs="Arial"/>
          <w:sz w:val="22"/>
          <w:szCs w:val="22"/>
        </w:rPr>
        <w:t>Zdanitelné s</w:t>
      </w:r>
      <w:r w:rsidR="00D54D4E" w:rsidRPr="00B06748">
        <w:rPr>
          <w:rFonts w:ascii="Arial" w:hAnsi="Arial" w:cs="Arial"/>
          <w:sz w:val="22"/>
          <w:szCs w:val="22"/>
        </w:rPr>
        <w:t>tavby</w:t>
      </w:r>
      <w:r w:rsidR="0090668D" w:rsidRPr="00B06748">
        <w:rPr>
          <w:rFonts w:ascii="Arial" w:hAnsi="Arial" w:cs="Arial"/>
          <w:sz w:val="22"/>
          <w:szCs w:val="22"/>
        </w:rPr>
        <w:t xml:space="preserve"> </w:t>
      </w:r>
      <w:r w:rsidR="00533870" w:rsidRPr="00B06748">
        <w:rPr>
          <w:rFonts w:ascii="Arial" w:hAnsi="Arial" w:cs="Arial"/>
          <w:sz w:val="22"/>
          <w:szCs w:val="22"/>
        </w:rPr>
        <w:t xml:space="preserve">a </w:t>
      </w:r>
      <w:r w:rsidR="007C0D3D">
        <w:rPr>
          <w:rFonts w:ascii="Arial" w:hAnsi="Arial" w:cs="Arial"/>
          <w:sz w:val="22"/>
          <w:szCs w:val="22"/>
        </w:rPr>
        <w:t xml:space="preserve">zdanitelné </w:t>
      </w:r>
      <w:r w:rsidR="00533870" w:rsidRPr="00B06748">
        <w:rPr>
          <w:rFonts w:ascii="Arial" w:hAnsi="Arial" w:cs="Arial"/>
          <w:sz w:val="22"/>
          <w:szCs w:val="22"/>
        </w:rPr>
        <w:t>jednotky</w:t>
      </w:r>
    </w:p>
    <w:p w14:paraId="525415AE" w14:textId="77777777" w:rsidR="00D54D4E" w:rsidRPr="00491F73" w:rsidRDefault="00D54D4E" w:rsidP="001548B7">
      <w:pPr>
        <w:pStyle w:val="Zkladntext"/>
        <w:spacing w:after="0" w:line="312" w:lineRule="auto"/>
        <w:rPr>
          <w:rFonts w:ascii="Arial" w:hAnsi="Arial" w:cs="Arial"/>
          <w:sz w:val="22"/>
          <w:szCs w:val="22"/>
        </w:rPr>
      </w:pPr>
    </w:p>
    <w:p w14:paraId="2150E11F" w14:textId="77777777" w:rsidR="00D54D4E" w:rsidRPr="00491F73" w:rsidRDefault="00D54D4E" w:rsidP="001548B7">
      <w:pPr>
        <w:pStyle w:val="Zkladntext"/>
        <w:spacing w:after="0" w:line="312" w:lineRule="auto"/>
        <w:rPr>
          <w:rFonts w:ascii="Arial" w:hAnsi="Arial" w:cs="Arial"/>
          <w:sz w:val="22"/>
          <w:szCs w:val="22"/>
        </w:rPr>
      </w:pPr>
    </w:p>
    <w:p w14:paraId="36D92BEB" w14:textId="7A7A3587" w:rsidR="00D54D4E" w:rsidRPr="00491F73" w:rsidRDefault="00D54D4E" w:rsidP="00D54D4E">
      <w:pPr>
        <w:pStyle w:val="Zkladntext"/>
        <w:spacing w:after="0" w:line="312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91F73">
        <w:rPr>
          <w:rFonts w:ascii="Arial" w:hAnsi="Arial" w:cs="Arial"/>
          <w:sz w:val="22"/>
          <w:szCs w:val="22"/>
        </w:rPr>
        <w:t xml:space="preserve">U </w:t>
      </w:r>
      <w:r w:rsidR="00E764ED" w:rsidRPr="00491F73">
        <w:rPr>
          <w:rFonts w:ascii="Arial" w:hAnsi="Arial" w:cs="Arial"/>
          <w:sz w:val="22"/>
          <w:szCs w:val="22"/>
        </w:rPr>
        <w:t xml:space="preserve">zdanitelných </w:t>
      </w:r>
      <w:r w:rsidRPr="00491F73">
        <w:rPr>
          <w:rFonts w:ascii="Arial" w:hAnsi="Arial" w:cs="Arial"/>
          <w:sz w:val="22"/>
          <w:szCs w:val="22"/>
        </w:rPr>
        <w:t>staveb</w:t>
      </w:r>
      <w:r w:rsidR="00E764ED" w:rsidRPr="00491F73">
        <w:rPr>
          <w:rFonts w:ascii="Arial" w:hAnsi="Arial" w:cs="Arial"/>
          <w:sz w:val="22"/>
          <w:szCs w:val="22"/>
        </w:rPr>
        <w:t xml:space="preserve"> a </w:t>
      </w:r>
      <w:r w:rsidR="00CF019D" w:rsidRPr="00491F73">
        <w:rPr>
          <w:rFonts w:ascii="Arial" w:hAnsi="Arial" w:cs="Arial"/>
          <w:sz w:val="22"/>
          <w:szCs w:val="22"/>
        </w:rPr>
        <w:t xml:space="preserve">zdanitelných </w:t>
      </w:r>
      <w:r w:rsidR="00E764ED" w:rsidRPr="00491F73">
        <w:rPr>
          <w:rFonts w:ascii="Arial" w:hAnsi="Arial" w:cs="Arial"/>
          <w:sz w:val="22"/>
          <w:szCs w:val="22"/>
        </w:rPr>
        <w:t>jednotek</w:t>
      </w:r>
      <w:r w:rsidRPr="00491F73">
        <w:rPr>
          <w:rFonts w:ascii="Arial" w:hAnsi="Arial" w:cs="Arial"/>
          <w:sz w:val="22"/>
          <w:szCs w:val="22"/>
        </w:rPr>
        <w:t xml:space="preserve"> </w:t>
      </w:r>
      <w:r w:rsidR="00026D18">
        <w:rPr>
          <w:rFonts w:ascii="Arial" w:hAnsi="Arial" w:cs="Arial"/>
          <w:sz w:val="22"/>
          <w:szCs w:val="22"/>
        </w:rPr>
        <w:t xml:space="preserve">uvedených </w:t>
      </w:r>
      <w:r w:rsidR="00A4191E" w:rsidRPr="0053181E">
        <w:rPr>
          <w:rFonts w:ascii="Arial" w:hAnsi="Arial" w:cs="Arial"/>
          <w:szCs w:val="24"/>
        </w:rPr>
        <w:t xml:space="preserve">v </w:t>
      </w:r>
      <w:r w:rsidR="00A4191E" w:rsidRPr="0053181E">
        <w:rPr>
          <w:rFonts w:ascii="Arial" w:hAnsi="Arial" w:cs="Arial"/>
          <w:sz w:val="22"/>
          <w:szCs w:val="22"/>
        </w:rPr>
        <w:t xml:space="preserve">§ 11 odst. 1 písm. d) zákona o dani z nemovitých věcí, </w:t>
      </w:r>
      <w:r w:rsidR="00B10F3B" w:rsidRPr="0053181E">
        <w:rPr>
          <w:rFonts w:ascii="Arial" w:hAnsi="Arial" w:cs="Arial"/>
          <w:sz w:val="22"/>
          <w:szCs w:val="22"/>
        </w:rPr>
        <w:t>vymezených</w:t>
      </w:r>
      <w:r w:rsidR="0053181E">
        <w:rPr>
          <w:rFonts w:ascii="Arial" w:hAnsi="Arial" w:cs="Arial"/>
          <w:sz w:val="22"/>
          <w:szCs w:val="22"/>
        </w:rPr>
        <w:t xml:space="preserve"> v Příloze OZV</w:t>
      </w:r>
      <w:r w:rsidR="00026D18" w:rsidRPr="0053181E">
        <w:rPr>
          <w:rFonts w:ascii="Arial" w:hAnsi="Arial" w:cs="Arial"/>
          <w:sz w:val="22"/>
          <w:szCs w:val="22"/>
        </w:rPr>
        <w:t> </w:t>
      </w:r>
      <w:r w:rsidR="00026D18">
        <w:rPr>
          <w:rFonts w:ascii="Arial" w:hAnsi="Arial" w:cs="Arial"/>
          <w:sz w:val="22"/>
          <w:szCs w:val="22"/>
        </w:rPr>
        <w:t xml:space="preserve">části B) </w:t>
      </w:r>
      <w:r w:rsidRPr="00491F73">
        <w:rPr>
          <w:rFonts w:ascii="Arial" w:hAnsi="Arial" w:cs="Arial"/>
          <w:sz w:val="22"/>
          <w:szCs w:val="22"/>
        </w:rPr>
        <w:t xml:space="preserve">se stanovuje koeficient, kterým se násobí základní sazba daně, případně sazba daně zvýšená podle § 11 odst. 2 zákona </w:t>
      </w:r>
      <w:r w:rsidR="002C21F2">
        <w:rPr>
          <w:rFonts w:ascii="Arial" w:hAnsi="Arial" w:cs="Arial"/>
          <w:sz w:val="22"/>
          <w:szCs w:val="22"/>
        </w:rPr>
        <w:t>o dani z nemovitých věcí</w:t>
      </w:r>
      <w:r w:rsidR="009105B9" w:rsidRPr="00491F73">
        <w:rPr>
          <w:rFonts w:ascii="Arial" w:hAnsi="Arial" w:cs="Arial"/>
          <w:sz w:val="22"/>
          <w:szCs w:val="22"/>
        </w:rPr>
        <w:t xml:space="preserve">, </w:t>
      </w:r>
      <w:r w:rsidRPr="00491F73">
        <w:rPr>
          <w:rFonts w:ascii="Arial" w:hAnsi="Arial" w:cs="Arial"/>
          <w:sz w:val="22"/>
          <w:szCs w:val="22"/>
        </w:rPr>
        <w:t xml:space="preserve">ve výši </w:t>
      </w:r>
      <w:r w:rsidRPr="002E6B21">
        <w:rPr>
          <w:rFonts w:ascii="Arial" w:hAnsi="Arial" w:cs="Arial"/>
          <w:b/>
          <w:bCs/>
          <w:sz w:val="22"/>
          <w:szCs w:val="22"/>
        </w:rPr>
        <w:t>1,5</w:t>
      </w:r>
      <w:r w:rsidRPr="00491F73">
        <w:rPr>
          <w:rFonts w:ascii="Arial" w:hAnsi="Arial" w:cs="Arial"/>
          <w:sz w:val="22"/>
          <w:szCs w:val="22"/>
        </w:rPr>
        <w:t>.</w:t>
      </w:r>
    </w:p>
    <w:p w14:paraId="44769F0D" w14:textId="77777777" w:rsidR="00D54D4E" w:rsidRPr="00491F73" w:rsidRDefault="00D54D4E" w:rsidP="001548B7">
      <w:pPr>
        <w:pStyle w:val="Zkladntext"/>
        <w:spacing w:after="0" w:line="312" w:lineRule="auto"/>
        <w:rPr>
          <w:rFonts w:ascii="Arial" w:hAnsi="Arial" w:cs="Arial"/>
          <w:sz w:val="22"/>
          <w:szCs w:val="22"/>
        </w:rPr>
      </w:pPr>
    </w:p>
    <w:p w14:paraId="15C096E8" w14:textId="77777777" w:rsidR="00D54D4E" w:rsidRPr="00491F73" w:rsidRDefault="00D54D4E" w:rsidP="001548B7">
      <w:pPr>
        <w:pStyle w:val="Zkladntext"/>
        <w:spacing w:after="0" w:line="312" w:lineRule="auto"/>
        <w:rPr>
          <w:rFonts w:ascii="Arial" w:hAnsi="Arial" w:cs="Arial"/>
          <w:sz w:val="22"/>
          <w:szCs w:val="22"/>
        </w:rPr>
      </w:pPr>
    </w:p>
    <w:p w14:paraId="1FDEE56D" w14:textId="77777777" w:rsidR="00D54D4E" w:rsidRPr="00491F73" w:rsidRDefault="00D54D4E" w:rsidP="001548B7">
      <w:pPr>
        <w:pStyle w:val="Zkladntext"/>
        <w:spacing w:after="0" w:line="312" w:lineRule="auto"/>
        <w:rPr>
          <w:rFonts w:ascii="Arial" w:hAnsi="Arial" w:cs="Arial"/>
          <w:sz w:val="22"/>
          <w:szCs w:val="22"/>
        </w:rPr>
      </w:pPr>
    </w:p>
    <w:p w14:paraId="45143A26" w14:textId="77777777" w:rsidR="00D54D4E" w:rsidRPr="00B41A65" w:rsidRDefault="00D54D4E" w:rsidP="00D54D4E">
      <w:pPr>
        <w:spacing w:line="312" w:lineRule="auto"/>
        <w:jc w:val="center"/>
        <w:rPr>
          <w:rFonts w:ascii="Arial" w:hAnsi="Arial" w:cs="Arial"/>
          <w:sz w:val="22"/>
          <w:szCs w:val="22"/>
        </w:rPr>
      </w:pPr>
      <w:r w:rsidRPr="00B41A65">
        <w:rPr>
          <w:rFonts w:ascii="Arial" w:hAnsi="Arial" w:cs="Arial"/>
          <w:sz w:val="22"/>
          <w:szCs w:val="22"/>
        </w:rPr>
        <w:t>Čl. 3</w:t>
      </w:r>
    </w:p>
    <w:p w14:paraId="34079C72" w14:textId="77777777" w:rsidR="00D54D4E" w:rsidRPr="00B41A65" w:rsidRDefault="00D54D4E" w:rsidP="00D54D4E">
      <w:pPr>
        <w:spacing w:line="312" w:lineRule="auto"/>
        <w:jc w:val="center"/>
        <w:rPr>
          <w:rFonts w:ascii="Arial" w:hAnsi="Arial" w:cs="Arial"/>
          <w:sz w:val="22"/>
          <w:szCs w:val="22"/>
        </w:rPr>
      </w:pPr>
      <w:r w:rsidRPr="00B41A65">
        <w:rPr>
          <w:rFonts w:ascii="Arial" w:hAnsi="Arial" w:cs="Arial"/>
          <w:sz w:val="22"/>
          <w:szCs w:val="22"/>
        </w:rPr>
        <w:t>Účinnost</w:t>
      </w:r>
    </w:p>
    <w:p w14:paraId="230996AF" w14:textId="77777777" w:rsidR="00D54D4E" w:rsidRPr="00491F73" w:rsidRDefault="00D54D4E" w:rsidP="00D54D4E">
      <w:pPr>
        <w:spacing w:line="312" w:lineRule="auto"/>
        <w:rPr>
          <w:rFonts w:ascii="Arial" w:hAnsi="Arial" w:cs="Arial"/>
          <w:b/>
          <w:sz w:val="22"/>
          <w:szCs w:val="22"/>
        </w:rPr>
      </w:pPr>
    </w:p>
    <w:p w14:paraId="41E6862D" w14:textId="58D1C022" w:rsidR="00D54D4E" w:rsidRPr="00491F73" w:rsidRDefault="00D54D4E" w:rsidP="005444A3">
      <w:pPr>
        <w:spacing w:line="312" w:lineRule="auto"/>
        <w:ind w:firstLine="708"/>
        <w:rPr>
          <w:rFonts w:ascii="Arial" w:hAnsi="Arial" w:cs="Arial"/>
          <w:sz w:val="22"/>
          <w:szCs w:val="22"/>
        </w:rPr>
      </w:pPr>
      <w:r w:rsidRPr="00491F73">
        <w:rPr>
          <w:rFonts w:ascii="Arial" w:hAnsi="Arial" w:cs="Arial"/>
          <w:sz w:val="22"/>
          <w:szCs w:val="22"/>
        </w:rPr>
        <w:t>Tato obecně závazná vyhláška nabývá účinnosti dnem 1. 1. 20</w:t>
      </w:r>
      <w:r w:rsidR="00C65F54">
        <w:rPr>
          <w:rFonts w:ascii="Arial" w:hAnsi="Arial" w:cs="Arial"/>
          <w:sz w:val="22"/>
          <w:szCs w:val="22"/>
        </w:rPr>
        <w:t>2</w:t>
      </w:r>
      <w:r w:rsidR="00026D18">
        <w:rPr>
          <w:rFonts w:ascii="Arial" w:hAnsi="Arial" w:cs="Arial"/>
          <w:sz w:val="22"/>
          <w:szCs w:val="22"/>
        </w:rPr>
        <w:t>3</w:t>
      </w:r>
      <w:r w:rsidRPr="00491F73">
        <w:rPr>
          <w:rFonts w:ascii="Arial" w:hAnsi="Arial" w:cs="Arial"/>
          <w:sz w:val="22"/>
          <w:szCs w:val="22"/>
        </w:rPr>
        <w:t xml:space="preserve">. </w:t>
      </w:r>
    </w:p>
    <w:p w14:paraId="43B63494" w14:textId="77777777" w:rsidR="0047068F" w:rsidRDefault="0047068F" w:rsidP="0047068F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400BEF80" w14:textId="77777777" w:rsidR="0047068F" w:rsidRDefault="0047068F" w:rsidP="0047068F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24EFE442" w14:textId="756292F6" w:rsidR="00D54D4E" w:rsidRDefault="00D54D4E" w:rsidP="00D54D4E">
      <w:pPr>
        <w:spacing w:line="312" w:lineRule="auto"/>
        <w:rPr>
          <w:rFonts w:ascii="Arial" w:hAnsi="Arial" w:cs="Arial"/>
          <w:sz w:val="22"/>
          <w:szCs w:val="22"/>
        </w:rPr>
      </w:pPr>
    </w:p>
    <w:p w14:paraId="61ACCC38" w14:textId="77777777" w:rsidR="00006584" w:rsidRPr="00491F73" w:rsidRDefault="00006584" w:rsidP="00D54D4E">
      <w:pPr>
        <w:spacing w:line="312" w:lineRule="auto"/>
        <w:rPr>
          <w:rFonts w:ascii="Arial" w:hAnsi="Arial" w:cs="Arial"/>
          <w:sz w:val="22"/>
          <w:szCs w:val="22"/>
        </w:rPr>
      </w:pPr>
    </w:p>
    <w:p w14:paraId="22147AE4" w14:textId="77777777" w:rsidR="00D54D4E" w:rsidRPr="00491F73" w:rsidRDefault="00D54D4E" w:rsidP="00D54D4E">
      <w:pPr>
        <w:spacing w:line="312" w:lineRule="auto"/>
        <w:rPr>
          <w:rFonts w:ascii="Arial" w:hAnsi="Arial" w:cs="Arial"/>
          <w:sz w:val="22"/>
          <w:szCs w:val="22"/>
        </w:rPr>
      </w:pPr>
    </w:p>
    <w:p w14:paraId="06BB382D" w14:textId="06E9ED4A" w:rsidR="00D54D4E" w:rsidRPr="00491F73" w:rsidRDefault="00D54D4E" w:rsidP="00D54D4E">
      <w:pPr>
        <w:tabs>
          <w:tab w:val="left" w:pos="1620"/>
          <w:tab w:val="left" w:pos="7740"/>
        </w:tabs>
        <w:autoSpaceDE w:val="0"/>
        <w:spacing w:line="312" w:lineRule="auto"/>
        <w:rPr>
          <w:rFonts w:ascii="Arial" w:hAnsi="Arial" w:cs="Arial"/>
          <w:i/>
          <w:iCs/>
          <w:sz w:val="22"/>
          <w:szCs w:val="22"/>
        </w:rPr>
      </w:pPr>
      <w:r w:rsidRPr="00491F73">
        <w:rPr>
          <w:rFonts w:ascii="Arial" w:hAnsi="Arial" w:cs="Arial"/>
          <w:sz w:val="22"/>
          <w:szCs w:val="22"/>
        </w:rPr>
        <w:tab/>
      </w:r>
      <w:r w:rsidRPr="00491F73">
        <w:rPr>
          <w:rFonts w:ascii="Arial" w:hAnsi="Arial" w:cs="Arial"/>
          <w:i/>
          <w:iCs/>
          <w:sz w:val="22"/>
          <w:szCs w:val="22"/>
        </w:rPr>
        <w:tab/>
      </w:r>
    </w:p>
    <w:p w14:paraId="294F7F42" w14:textId="20546E23" w:rsidR="00517CE2" w:rsidRDefault="00026D18" w:rsidP="00517CE2">
      <w:pPr>
        <w:tabs>
          <w:tab w:val="left" w:pos="1196"/>
          <w:tab w:val="left" w:pos="3345"/>
          <w:tab w:val="left" w:pos="6585"/>
        </w:tabs>
        <w:autoSpaceDE w:val="0"/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517CE2">
        <w:rPr>
          <w:rFonts w:ascii="Arial" w:hAnsi="Arial" w:cs="Arial"/>
          <w:sz w:val="22"/>
          <w:szCs w:val="22"/>
        </w:rPr>
        <w:tab/>
      </w:r>
    </w:p>
    <w:p w14:paraId="1C8A7EA3" w14:textId="49DE3E22" w:rsidR="00D54D4E" w:rsidRPr="00491F73" w:rsidRDefault="00517CE2" w:rsidP="00D54D4E">
      <w:pPr>
        <w:tabs>
          <w:tab w:val="left" w:pos="1196"/>
          <w:tab w:val="left" w:pos="7348"/>
        </w:tabs>
        <w:autoSpaceDE w:val="0"/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26D18">
        <w:rPr>
          <w:rFonts w:ascii="Arial" w:hAnsi="Arial" w:cs="Arial"/>
          <w:sz w:val="22"/>
          <w:szCs w:val="22"/>
        </w:rPr>
        <w:t xml:space="preserve"> </w:t>
      </w:r>
      <w:r w:rsidR="00F12823">
        <w:rPr>
          <w:rFonts w:ascii="Arial" w:hAnsi="Arial" w:cs="Arial"/>
          <w:sz w:val="22"/>
          <w:szCs w:val="22"/>
        </w:rPr>
        <w:t>Petr Štěpánek</w:t>
      </w:r>
      <w:r w:rsidR="009145A1">
        <w:rPr>
          <w:rFonts w:ascii="Arial" w:hAnsi="Arial" w:cs="Arial"/>
          <w:sz w:val="22"/>
          <w:szCs w:val="22"/>
        </w:rPr>
        <w:t>, v.r.</w:t>
      </w:r>
      <w:r>
        <w:rPr>
          <w:rFonts w:ascii="Arial" w:hAnsi="Arial" w:cs="Arial"/>
          <w:sz w:val="22"/>
          <w:szCs w:val="22"/>
        </w:rPr>
        <w:t xml:space="preserve">   </w:t>
      </w:r>
      <w:r w:rsidR="00F12823">
        <w:rPr>
          <w:rFonts w:ascii="Arial" w:hAnsi="Arial" w:cs="Arial"/>
          <w:sz w:val="22"/>
          <w:szCs w:val="22"/>
        </w:rPr>
        <w:t xml:space="preserve">              </w:t>
      </w:r>
      <w:r w:rsidR="00026D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</w:t>
      </w:r>
      <w:r w:rsidR="00F12823">
        <w:rPr>
          <w:rFonts w:ascii="Arial" w:hAnsi="Arial" w:cs="Arial"/>
          <w:sz w:val="22"/>
          <w:szCs w:val="22"/>
        </w:rPr>
        <w:t xml:space="preserve"> </w:t>
      </w:r>
      <w:r w:rsidR="005E0D05">
        <w:rPr>
          <w:rFonts w:ascii="Arial" w:hAnsi="Arial" w:cs="Arial"/>
          <w:sz w:val="22"/>
          <w:szCs w:val="22"/>
        </w:rPr>
        <w:t>Ladislav Sypk</w:t>
      </w:r>
      <w:r>
        <w:rPr>
          <w:rFonts w:ascii="Arial" w:hAnsi="Arial" w:cs="Arial"/>
          <w:sz w:val="22"/>
          <w:szCs w:val="22"/>
        </w:rPr>
        <w:t>o</w:t>
      </w:r>
      <w:r w:rsidR="009145A1">
        <w:rPr>
          <w:rFonts w:ascii="Arial" w:hAnsi="Arial" w:cs="Arial"/>
          <w:sz w:val="22"/>
          <w:szCs w:val="22"/>
        </w:rPr>
        <w:t>, v.r.</w:t>
      </w:r>
      <w:r w:rsidR="00F12823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            </w:t>
      </w:r>
      <w:r w:rsidR="00F12823">
        <w:rPr>
          <w:rFonts w:ascii="Arial" w:hAnsi="Arial" w:cs="Arial"/>
          <w:sz w:val="22"/>
          <w:szCs w:val="22"/>
        </w:rPr>
        <w:t xml:space="preserve">  Vlasta Matoušková</w:t>
      </w:r>
      <w:r w:rsidR="009145A1">
        <w:rPr>
          <w:rFonts w:ascii="Arial" w:hAnsi="Arial" w:cs="Arial"/>
          <w:sz w:val="22"/>
          <w:szCs w:val="22"/>
        </w:rPr>
        <w:t>, v.r.</w:t>
      </w:r>
    </w:p>
    <w:p w14:paraId="0829026B" w14:textId="436F73DB" w:rsidR="00D54D4E" w:rsidRPr="00491F73" w:rsidRDefault="005E0D05" w:rsidP="005E0D05">
      <w:pPr>
        <w:tabs>
          <w:tab w:val="left" w:pos="1361"/>
          <w:tab w:val="left" w:pos="4185"/>
          <w:tab w:val="left" w:pos="7410"/>
          <w:tab w:val="left" w:pos="7740"/>
        </w:tabs>
        <w:autoSpaceDE w:val="0"/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026D18">
        <w:rPr>
          <w:rFonts w:ascii="Arial" w:hAnsi="Arial" w:cs="Arial"/>
          <w:sz w:val="22"/>
          <w:szCs w:val="22"/>
        </w:rPr>
        <w:t>m</w:t>
      </w:r>
      <w:r w:rsidR="00D54D4E" w:rsidRPr="00491F73">
        <w:rPr>
          <w:rFonts w:ascii="Arial" w:hAnsi="Arial" w:cs="Arial"/>
          <w:sz w:val="22"/>
          <w:szCs w:val="22"/>
        </w:rPr>
        <w:t>ístostarost</w:t>
      </w:r>
      <w:r w:rsidR="00026D18">
        <w:rPr>
          <w:rFonts w:ascii="Arial" w:hAnsi="Arial" w:cs="Arial"/>
          <w:sz w:val="22"/>
          <w:szCs w:val="22"/>
        </w:rPr>
        <w:t xml:space="preserve">a                            </w:t>
      </w:r>
      <w:r w:rsidR="007754D6">
        <w:rPr>
          <w:rFonts w:ascii="Arial" w:hAnsi="Arial" w:cs="Arial"/>
          <w:sz w:val="22"/>
          <w:szCs w:val="22"/>
        </w:rPr>
        <w:t xml:space="preserve">  </w:t>
      </w:r>
      <w:r w:rsidR="00026D18">
        <w:rPr>
          <w:rFonts w:ascii="Arial" w:hAnsi="Arial" w:cs="Arial"/>
          <w:sz w:val="22"/>
          <w:szCs w:val="22"/>
        </w:rPr>
        <w:t xml:space="preserve">   st</w:t>
      </w:r>
      <w:r>
        <w:rPr>
          <w:rFonts w:ascii="Arial" w:hAnsi="Arial" w:cs="Arial"/>
          <w:sz w:val="22"/>
          <w:szCs w:val="22"/>
        </w:rPr>
        <w:t>arosta obce</w:t>
      </w:r>
      <w:r w:rsidR="00026D18">
        <w:rPr>
          <w:rFonts w:ascii="Arial" w:hAnsi="Arial" w:cs="Arial"/>
          <w:sz w:val="22"/>
          <w:szCs w:val="22"/>
        </w:rPr>
        <w:t xml:space="preserve">                                 </w:t>
      </w:r>
      <w:r w:rsidR="00F12823">
        <w:rPr>
          <w:rFonts w:ascii="Arial" w:hAnsi="Arial" w:cs="Arial"/>
          <w:sz w:val="22"/>
          <w:szCs w:val="22"/>
        </w:rPr>
        <w:t>místo</w:t>
      </w:r>
      <w:r w:rsidR="00D54D4E" w:rsidRPr="00491F73">
        <w:rPr>
          <w:rFonts w:ascii="Arial" w:hAnsi="Arial" w:cs="Arial"/>
          <w:sz w:val="22"/>
          <w:szCs w:val="22"/>
        </w:rPr>
        <w:t>starost</w:t>
      </w:r>
      <w:r>
        <w:rPr>
          <w:rFonts w:ascii="Arial" w:hAnsi="Arial" w:cs="Arial"/>
          <w:sz w:val="22"/>
          <w:szCs w:val="22"/>
        </w:rPr>
        <w:t>ka</w:t>
      </w:r>
    </w:p>
    <w:p w14:paraId="65166664" w14:textId="77777777" w:rsidR="00D54D4E" w:rsidRPr="00491F73" w:rsidRDefault="00D54D4E" w:rsidP="00D54D4E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sectPr w:rsidR="00D54D4E" w:rsidRPr="00491F73" w:rsidSect="00161D9E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72405" w14:textId="77777777" w:rsidR="00074E70" w:rsidRDefault="00074E70" w:rsidP="00931B51">
      <w:r>
        <w:separator/>
      </w:r>
    </w:p>
  </w:endnote>
  <w:endnote w:type="continuationSeparator" w:id="0">
    <w:p w14:paraId="142530DC" w14:textId="77777777" w:rsidR="00074E70" w:rsidRDefault="00074E70" w:rsidP="0093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0BF1E" w14:textId="77777777" w:rsidR="00074E70" w:rsidRDefault="00074E70" w:rsidP="00931B51">
      <w:r>
        <w:separator/>
      </w:r>
    </w:p>
  </w:footnote>
  <w:footnote w:type="continuationSeparator" w:id="0">
    <w:p w14:paraId="68222309" w14:textId="77777777" w:rsidR="00074E70" w:rsidRDefault="00074E70" w:rsidP="00931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abstractNum w:abstractNumId="1" w15:restartNumberingAfterBreak="0">
    <w:nsid w:val="00000002"/>
    <w:multiLevelType w:val="multilevel"/>
    <w:tmpl w:val="00000002"/>
    <w:name w:val="RTF_Num 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6C50FC"/>
    <w:multiLevelType w:val="hybridMultilevel"/>
    <w:tmpl w:val="45CE3F5E"/>
    <w:lvl w:ilvl="0" w:tplc="EEA6DB5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2BA23E0"/>
    <w:multiLevelType w:val="hybridMultilevel"/>
    <w:tmpl w:val="A84E2912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6282111"/>
    <w:multiLevelType w:val="hybridMultilevel"/>
    <w:tmpl w:val="0CEC12CE"/>
    <w:lvl w:ilvl="0" w:tplc="76423D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C5524"/>
    <w:multiLevelType w:val="hybridMultilevel"/>
    <w:tmpl w:val="9F48219E"/>
    <w:lvl w:ilvl="0" w:tplc="85C431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E0F41"/>
    <w:multiLevelType w:val="hybridMultilevel"/>
    <w:tmpl w:val="BA94736A"/>
    <w:lvl w:ilvl="0" w:tplc="EB523460">
      <w:start w:val="1"/>
      <w:numFmt w:val="decimal"/>
      <w:lvlText w:val="(%1)"/>
      <w:lvlJc w:val="left"/>
      <w:pPr>
        <w:ind w:left="13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5" w:hanging="360"/>
      </w:pPr>
    </w:lvl>
    <w:lvl w:ilvl="2" w:tplc="0405001B" w:tentative="1">
      <w:start w:val="1"/>
      <w:numFmt w:val="lowerRoman"/>
      <w:lvlText w:val="%3."/>
      <w:lvlJc w:val="right"/>
      <w:pPr>
        <w:ind w:left="2805" w:hanging="180"/>
      </w:pPr>
    </w:lvl>
    <w:lvl w:ilvl="3" w:tplc="0405000F" w:tentative="1">
      <w:start w:val="1"/>
      <w:numFmt w:val="decimal"/>
      <w:lvlText w:val="%4."/>
      <w:lvlJc w:val="left"/>
      <w:pPr>
        <w:ind w:left="3525" w:hanging="360"/>
      </w:pPr>
    </w:lvl>
    <w:lvl w:ilvl="4" w:tplc="04050019" w:tentative="1">
      <w:start w:val="1"/>
      <w:numFmt w:val="lowerLetter"/>
      <w:lvlText w:val="%5."/>
      <w:lvlJc w:val="left"/>
      <w:pPr>
        <w:ind w:left="4245" w:hanging="360"/>
      </w:pPr>
    </w:lvl>
    <w:lvl w:ilvl="5" w:tplc="0405001B" w:tentative="1">
      <w:start w:val="1"/>
      <w:numFmt w:val="lowerRoman"/>
      <w:lvlText w:val="%6."/>
      <w:lvlJc w:val="right"/>
      <w:pPr>
        <w:ind w:left="4965" w:hanging="180"/>
      </w:pPr>
    </w:lvl>
    <w:lvl w:ilvl="6" w:tplc="0405000F" w:tentative="1">
      <w:start w:val="1"/>
      <w:numFmt w:val="decimal"/>
      <w:lvlText w:val="%7."/>
      <w:lvlJc w:val="left"/>
      <w:pPr>
        <w:ind w:left="5685" w:hanging="360"/>
      </w:pPr>
    </w:lvl>
    <w:lvl w:ilvl="7" w:tplc="04050019" w:tentative="1">
      <w:start w:val="1"/>
      <w:numFmt w:val="lowerLetter"/>
      <w:lvlText w:val="%8."/>
      <w:lvlJc w:val="left"/>
      <w:pPr>
        <w:ind w:left="6405" w:hanging="360"/>
      </w:pPr>
    </w:lvl>
    <w:lvl w:ilvl="8" w:tplc="040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9" w15:restartNumberingAfterBreak="0">
    <w:nsid w:val="1DAB6E8C"/>
    <w:multiLevelType w:val="hybridMultilevel"/>
    <w:tmpl w:val="D760FD80"/>
    <w:lvl w:ilvl="0" w:tplc="500EB9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E1FC9"/>
    <w:multiLevelType w:val="hybridMultilevel"/>
    <w:tmpl w:val="E8661FE8"/>
    <w:lvl w:ilvl="0" w:tplc="00923B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2652F"/>
    <w:multiLevelType w:val="hybridMultilevel"/>
    <w:tmpl w:val="6738256C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5F573FD"/>
    <w:multiLevelType w:val="hybridMultilevel"/>
    <w:tmpl w:val="3696824A"/>
    <w:lvl w:ilvl="0" w:tplc="C8CE375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BA1477"/>
    <w:multiLevelType w:val="hybridMultilevel"/>
    <w:tmpl w:val="A84E2912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5D2457"/>
    <w:multiLevelType w:val="hybridMultilevel"/>
    <w:tmpl w:val="52D090A8"/>
    <w:lvl w:ilvl="0" w:tplc="1BC2287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6E41CA"/>
    <w:multiLevelType w:val="hybridMultilevel"/>
    <w:tmpl w:val="6D386DE8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3B11305B"/>
    <w:multiLevelType w:val="hybridMultilevel"/>
    <w:tmpl w:val="56940168"/>
    <w:lvl w:ilvl="0" w:tplc="87705C7C">
      <w:start w:val="1"/>
      <w:numFmt w:val="decimal"/>
      <w:lvlText w:val="%1.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F593E47"/>
    <w:multiLevelType w:val="hybridMultilevel"/>
    <w:tmpl w:val="7504B18A"/>
    <w:lvl w:ilvl="0" w:tplc="F44CAC46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4FA3681E"/>
    <w:multiLevelType w:val="hybridMultilevel"/>
    <w:tmpl w:val="6D386DE8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FA403E7"/>
    <w:multiLevelType w:val="hybridMultilevel"/>
    <w:tmpl w:val="757A324E"/>
    <w:lvl w:ilvl="0" w:tplc="0D7214C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0068C4"/>
    <w:multiLevelType w:val="hybridMultilevel"/>
    <w:tmpl w:val="C55277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641A7"/>
    <w:multiLevelType w:val="hybridMultilevel"/>
    <w:tmpl w:val="56940168"/>
    <w:lvl w:ilvl="0" w:tplc="87705C7C">
      <w:start w:val="1"/>
      <w:numFmt w:val="decimal"/>
      <w:lvlText w:val="%1.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9ED1702"/>
    <w:multiLevelType w:val="hybridMultilevel"/>
    <w:tmpl w:val="3AF67DF4"/>
    <w:lvl w:ilvl="0" w:tplc="D88E59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5E5CE4"/>
    <w:multiLevelType w:val="hybridMultilevel"/>
    <w:tmpl w:val="0C40749A"/>
    <w:lvl w:ilvl="0" w:tplc="42AC381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042FF"/>
    <w:multiLevelType w:val="hybridMultilevel"/>
    <w:tmpl w:val="A84E2912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F128B4"/>
    <w:multiLevelType w:val="hybridMultilevel"/>
    <w:tmpl w:val="A184BA5E"/>
    <w:lvl w:ilvl="0" w:tplc="BCBC01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F42D86"/>
    <w:multiLevelType w:val="hybridMultilevel"/>
    <w:tmpl w:val="087CCA2A"/>
    <w:lvl w:ilvl="0" w:tplc="8258FAB8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70151346"/>
    <w:multiLevelType w:val="hybridMultilevel"/>
    <w:tmpl w:val="B06A5972"/>
    <w:lvl w:ilvl="0" w:tplc="85C431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A61667"/>
    <w:multiLevelType w:val="hybridMultilevel"/>
    <w:tmpl w:val="69264AAC"/>
    <w:lvl w:ilvl="0" w:tplc="061E2B3E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38744ED"/>
    <w:multiLevelType w:val="hybridMultilevel"/>
    <w:tmpl w:val="A84E2912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5EA676B"/>
    <w:multiLevelType w:val="hybridMultilevel"/>
    <w:tmpl w:val="77C09414"/>
    <w:lvl w:ilvl="0" w:tplc="F41435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96637373">
    <w:abstractNumId w:val="14"/>
  </w:num>
  <w:num w:numId="2" w16cid:durableId="49810896">
    <w:abstractNumId w:val="37"/>
  </w:num>
  <w:num w:numId="3" w16cid:durableId="1709599317">
    <w:abstractNumId w:val="4"/>
  </w:num>
  <w:num w:numId="4" w16cid:durableId="682439198">
    <w:abstractNumId w:val="26"/>
  </w:num>
  <w:num w:numId="5" w16cid:durableId="993678156">
    <w:abstractNumId w:val="25"/>
  </w:num>
  <w:num w:numId="6" w16cid:durableId="340737661">
    <w:abstractNumId w:val="30"/>
  </w:num>
  <w:num w:numId="7" w16cid:durableId="1854613130">
    <w:abstractNumId w:val="15"/>
  </w:num>
  <w:num w:numId="8" w16cid:durableId="754210190">
    <w:abstractNumId w:val="2"/>
  </w:num>
  <w:num w:numId="9" w16cid:durableId="330373767">
    <w:abstractNumId w:val="29"/>
  </w:num>
  <w:num w:numId="10" w16cid:durableId="1037777318">
    <w:abstractNumId w:val="0"/>
  </w:num>
  <w:num w:numId="11" w16cid:durableId="1841700186">
    <w:abstractNumId w:val="1"/>
  </w:num>
  <w:num w:numId="12" w16cid:durableId="1148669437">
    <w:abstractNumId w:val="35"/>
  </w:num>
  <w:num w:numId="13" w16cid:durableId="569196662">
    <w:abstractNumId w:val="18"/>
  </w:num>
  <w:num w:numId="14" w16cid:durableId="1479037471">
    <w:abstractNumId w:val="20"/>
  </w:num>
  <w:num w:numId="15" w16cid:durableId="1331366576">
    <w:abstractNumId w:val="23"/>
  </w:num>
  <w:num w:numId="16" w16cid:durableId="1184130496">
    <w:abstractNumId w:val="11"/>
  </w:num>
  <w:num w:numId="17" w16cid:durableId="814954195">
    <w:abstractNumId w:val="22"/>
  </w:num>
  <w:num w:numId="18" w16cid:durableId="62725580">
    <w:abstractNumId w:val="24"/>
  </w:num>
  <w:num w:numId="19" w16cid:durableId="623776992">
    <w:abstractNumId w:val="16"/>
  </w:num>
  <w:num w:numId="20" w16cid:durableId="1818065999">
    <w:abstractNumId w:val="27"/>
  </w:num>
  <w:num w:numId="21" w16cid:durableId="1925070536">
    <w:abstractNumId w:val="3"/>
  </w:num>
  <w:num w:numId="22" w16cid:durableId="2078815567">
    <w:abstractNumId w:val="33"/>
  </w:num>
  <w:num w:numId="23" w16cid:durableId="377051772">
    <w:abstractNumId w:val="32"/>
  </w:num>
  <w:num w:numId="24" w16cid:durableId="1669018160">
    <w:abstractNumId w:val="7"/>
  </w:num>
  <w:num w:numId="25" w16cid:durableId="1812751191">
    <w:abstractNumId w:val="36"/>
  </w:num>
  <w:num w:numId="26" w16cid:durableId="727996466">
    <w:abstractNumId w:val="12"/>
  </w:num>
  <w:num w:numId="27" w16cid:durableId="2002544163">
    <w:abstractNumId w:val="34"/>
  </w:num>
  <w:num w:numId="28" w16cid:durableId="1553493427">
    <w:abstractNumId w:val="21"/>
  </w:num>
  <w:num w:numId="29" w16cid:durableId="659431820">
    <w:abstractNumId w:val="19"/>
  </w:num>
  <w:num w:numId="30" w16cid:durableId="130438913">
    <w:abstractNumId w:val="8"/>
  </w:num>
  <w:num w:numId="31" w16cid:durableId="145197090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9588848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059566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19158173">
    <w:abstractNumId w:val="28"/>
  </w:num>
  <w:num w:numId="35" w16cid:durableId="346442644">
    <w:abstractNumId w:val="17"/>
  </w:num>
  <w:num w:numId="36" w16cid:durableId="1381635588">
    <w:abstractNumId w:val="13"/>
  </w:num>
  <w:num w:numId="37" w16cid:durableId="1728797510">
    <w:abstractNumId w:val="5"/>
  </w:num>
  <w:num w:numId="38" w16cid:durableId="1234854410">
    <w:abstractNumId w:val="6"/>
  </w:num>
  <w:num w:numId="39" w16cid:durableId="594246735">
    <w:abstractNumId w:val="9"/>
  </w:num>
  <w:num w:numId="40" w16cid:durableId="1441416419">
    <w:abstractNumId w:val="31"/>
  </w:num>
  <w:num w:numId="41" w16cid:durableId="9574898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6584"/>
    <w:rsid w:val="00011BF9"/>
    <w:rsid w:val="0001263C"/>
    <w:rsid w:val="00012D0B"/>
    <w:rsid w:val="0002607F"/>
    <w:rsid w:val="00026274"/>
    <w:rsid w:val="00026D18"/>
    <w:rsid w:val="000272BA"/>
    <w:rsid w:val="00033FA3"/>
    <w:rsid w:val="00035F18"/>
    <w:rsid w:val="00042411"/>
    <w:rsid w:val="00046E18"/>
    <w:rsid w:val="00052196"/>
    <w:rsid w:val="00053BBA"/>
    <w:rsid w:val="0006600D"/>
    <w:rsid w:val="000724E7"/>
    <w:rsid w:val="00072706"/>
    <w:rsid w:val="00074E70"/>
    <w:rsid w:val="0007567E"/>
    <w:rsid w:val="00080898"/>
    <w:rsid w:val="000817E3"/>
    <w:rsid w:val="00082388"/>
    <w:rsid w:val="000827AD"/>
    <w:rsid w:val="00093E10"/>
    <w:rsid w:val="000941B5"/>
    <w:rsid w:val="00097254"/>
    <w:rsid w:val="000B3F80"/>
    <w:rsid w:val="000C08F1"/>
    <w:rsid w:val="000C29FD"/>
    <w:rsid w:val="000C364E"/>
    <w:rsid w:val="000C46CE"/>
    <w:rsid w:val="000D4ED6"/>
    <w:rsid w:val="000E75F8"/>
    <w:rsid w:val="000E79AC"/>
    <w:rsid w:val="000F0855"/>
    <w:rsid w:val="000F328B"/>
    <w:rsid w:val="001021BF"/>
    <w:rsid w:val="00111304"/>
    <w:rsid w:val="00112DF3"/>
    <w:rsid w:val="001340FB"/>
    <w:rsid w:val="0014500E"/>
    <w:rsid w:val="001458C3"/>
    <w:rsid w:val="001548B7"/>
    <w:rsid w:val="0015504F"/>
    <w:rsid w:val="00157116"/>
    <w:rsid w:val="001614FF"/>
    <w:rsid w:val="00161D9E"/>
    <w:rsid w:val="0016441C"/>
    <w:rsid w:val="001669C1"/>
    <w:rsid w:val="00173AFA"/>
    <w:rsid w:val="00182249"/>
    <w:rsid w:val="00183770"/>
    <w:rsid w:val="001A4945"/>
    <w:rsid w:val="001B4334"/>
    <w:rsid w:val="001B5E0F"/>
    <w:rsid w:val="001C115A"/>
    <w:rsid w:val="001E0E7F"/>
    <w:rsid w:val="001E281B"/>
    <w:rsid w:val="001E437E"/>
    <w:rsid w:val="001E6BB7"/>
    <w:rsid w:val="001E7518"/>
    <w:rsid w:val="001E7E9E"/>
    <w:rsid w:val="001F0CC6"/>
    <w:rsid w:val="001F7925"/>
    <w:rsid w:val="002052B4"/>
    <w:rsid w:val="002057AA"/>
    <w:rsid w:val="002250F6"/>
    <w:rsid w:val="00226EA2"/>
    <w:rsid w:val="002277FC"/>
    <w:rsid w:val="0023211A"/>
    <w:rsid w:val="002408EC"/>
    <w:rsid w:val="002412CE"/>
    <w:rsid w:val="002437DB"/>
    <w:rsid w:val="0024722A"/>
    <w:rsid w:val="00253510"/>
    <w:rsid w:val="00254CE7"/>
    <w:rsid w:val="00256358"/>
    <w:rsid w:val="002576BD"/>
    <w:rsid w:val="00272ADC"/>
    <w:rsid w:val="00274B52"/>
    <w:rsid w:val="00283A10"/>
    <w:rsid w:val="0029432E"/>
    <w:rsid w:val="00294727"/>
    <w:rsid w:val="00295635"/>
    <w:rsid w:val="002B3D87"/>
    <w:rsid w:val="002B61A0"/>
    <w:rsid w:val="002C21F2"/>
    <w:rsid w:val="002C22B8"/>
    <w:rsid w:val="002C49D7"/>
    <w:rsid w:val="002D1DF8"/>
    <w:rsid w:val="002D7FD5"/>
    <w:rsid w:val="002E016E"/>
    <w:rsid w:val="002E0442"/>
    <w:rsid w:val="002E6B21"/>
    <w:rsid w:val="002F337E"/>
    <w:rsid w:val="00311795"/>
    <w:rsid w:val="00313E3F"/>
    <w:rsid w:val="00317A30"/>
    <w:rsid w:val="00321E5A"/>
    <w:rsid w:val="00333150"/>
    <w:rsid w:val="00333B02"/>
    <w:rsid w:val="00342918"/>
    <w:rsid w:val="00345E00"/>
    <w:rsid w:val="003709E4"/>
    <w:rsid w:val="00374A2E"/>
    <w:rsid w:val="003A1112"/>
    <w:rsid w:val="003A1424"/>
    <w:rsid w:val="003A25E2"/>
    <w:rsid w:val="003B199A"/>
    <w:rsid w:val="003B2C32"/>
    <w:rsid w:val="003B6A5D"/>
    <w:rsid w:val="003B7962"/>
    <w:rsid w:val="003C26A8"/>
    <w:rsid w:val="003C6A3F"/>
    <w:rsid w:val="003D40DC"/>
    <w:rsid w:val="003D6A7E"/>
    <w:rsid w:val="003E0A58"/>
    <w:rsid w:val="003E0FA0"/>
    <w:rsid w:val="003E3D78"/>
    <w:rsid w:val="003E3F91"/>
    <w:rsid w:val="003E41D6"/>
    <w:rsid w:val="003E4A3B"/>
    <w:rsid w:val="003F0AAD"/>
    <w:rsid w:val="003F3B1A"/>
    <w:rsid w:val="00411085"/>
    <w:rsid w:val="00412780"/>
    <w:rsid w:val="00414380"/>
    <w:rsid w:val="0042132A"/>
    <w:rsid w:val="004258B0"/>
    <w:rsid w:val="0042746A"/>
    <w:rsid w:val="004308F2"/>
    <w:rsid w:val="0043207B"/>
    <w:rsid w:val="00437C55"/>
    <w:rsid w:val="00455608"/>
    <w:rsid w:val="00463ED7"/>
    <w:rsid w:val="0046538E"/>
    <w:rsid w:val="0046562D"/>
    <w:rsid w:val="0047068F"/>
    <w:rsid w:val="00471B70"/>
    <w:rsid w:val="00477848"/>
    <w:rsid w:val="004820D2"/>
    <w:rsid w:val="00485BC8"/>
    <w:rsid w:val="00491F73"/>
    <w:rsid w:val="0049223D"/>
    <w:rsid w:val="004A3285"/>
    <w:rsid w:val="004A6ECF"/>
    <w:rsid w:val="004B6722"/>
    <w:rsid w:val="004C055F"/>
    <w:rsid w:val="004C60D0"/>
    <w:rsid w:val="004D1DFA"/>
    <w:rsid w:val="004D56D4"/>
    <w:rsid w:val="004F4AAE"/>
    <w:rsid w:val="005043E6"/>
    <w:rsid w:val="005051E5"/>
    <w:rsid w:val="00516467"/>
    <w:rsid w:val="00517CE2"/>
    <w:rsid w:val="00526147"/>
    <w:rsid w:val="0053181E"/>
    <w:rsid w:val="00533870"/>
    <w:rsid w:val="005444A3"/>
    <w:rsid w:val="00544BFE"/>
    <w:rsid w:val="00547B09"/>
    <w:rsid w:val="00556809"/>
    <w:rsid w:val="0056151D"/>
    <w:rsid w:val="005666FC"/>
    <w:rsid w:val="00570024"/>
    <w:rsid w:val="0057466B"/>
    <w:rsid w:val="00577A00"/>
    <w:rsid w:val="00582B20"/>
    <w:rsid w:val="00587C30"/>
    <w:rsid w:val="00592F22"/>
    <w:rsid w:val="005933F5"/>
    <w:rsid w:val="0059400C"/>
    <w:rsid w:val="00596947"/>
    <w:rsid w:val="00597452"/>
    <w:rsid w:val="005A2BBB"/>
    <w:rsid w:val="005A4AF5"/>
    <w:rsid w:val="005A5998"/>
    <w:rsid w:val="005C1EFE"/>
    <w:rsid w:val="005C6A14"/>
    <w:rsid w:val="005D4828"/>
    <w:rsid w:val="005D56DB"/>
    <w:rsid w:val="005E0D05"/>
    <w:rsid w:val="005E1046"/>
    <w:rsid w:val="005E1372"/>
    <w:rsid w:val="005E3E73"/>
    <w:rsid w:val="005E6490"/>
    <w:rsid w:val="005F2368"/>
    <w:rsid w:val="005F3273"/>
    <w:rsid w:val="005F4F0B"/>
    <w:rsid w:val="00606EB3"/>
    <w:rsid w:val="00611E0E"/>
    <w:rsid w:val="0061447E"/>
    <w:rsid w:val="0061563B"/>
    <w:rsid w:val="00617BFA"/>
    <w:rsid w:val="00637183"/>
    <w:rsid w:val="00640DE9"/>
    <w:rsid w:val="00641107"/>
    <w:rsid w:val="006415F8"/>
    <w:rsid w:val="0066081B"/>
    <w:rsid w:val="00663BB8"/>
    <w:rsid w:val="0066588E"/>
    <w:rsid w:val="00674442"/>
    <w:rsid w:val="006823FA"/>
    <w:rsid w:val="00695BB4"/>
    <w:rsid w:val="006C3499"/>
    <w:rsid w:val="006D20EA"/>
    <w:rsid w:val="006D2EDB"/>
    <w:rsid w:val="006D4E7C"/>
    <w:rsid w:val="006E44E9"/>
    <w:rsid w:val="006F6404"/>
    <w:rsid w:val="00703679"/>
    <w:rsid w:val="00704E66"/>
    <w:rsid w:val="00706859"/>
    <w:rsid w:val="00711D9A"/>
    <w:rsid w:val="0071625D"/>
    <w:rsid w:val="00717E2E"/>
    <w:rsid w:val="00722F8A"/>
    <w:rsid w:val="00726150"/>
    <w:rsid w:val="00733919"/>
    <w:rsid w:val="00734355"/>
    <w:rsid w:val="00734A76"/>
    <w:rsid w:val="00751330"/>
    <w:rsid w:val="00752250"/>
    <w:rsid w:val="007529EF"/>
    <w:rsid w:val="00760073"/>
    <w:rsid w:val="00763288"/>
    <w:rsid w:val="007650A7"/>
    <w:rsid w:val="007678EB"/>
    <w:rsid w:val="0077319C"/>
    <w:rsid w:val="00774C2C"/>
    <w:rsid w:val="007754D6"/>
    <w:rsid w:val="007827A2"/>
    <w:rsid w:val="0078618F"/>
    <w:rsid w:val="0079049D"/>
    <w:rsid w:val="007A5304"/>
    <w:rsid w:val="007A58C5"/>
    <w:rsid w:val="007A5A72"/>
    <w:rsid w:val="007B018C"/>
    <w:rsid w:val="007B209D"/>
    <w:rsid w:val="007B6F41"/>
    <w:rsid w:val="007B7C65"/>
    <w:rsid w:val="007C0D3D"/>
    <w:rsid w:val="007C1FC7"/>
    <w:rsid w:val="007C51CD"/>
    <w:rsid w:val="007D3022"/>
    <w:rsid w:val="007E1DB2"/>
    <w:rsid w:val="007F42AC"/>
    <w:rsid w:val="007F4A9C"/>
    <w:rsid w:val="007F70E7"/>
    <w:rsid w:val="0080706F"/>
    <w:rsid w:val="008140D1"/>
    <w:rsid w:val="00814B5E"/>
    <w:rsid w:val="0082212A"/>
    <w:rsid w:val="008301B4"/>
    <w:rsid w:val="0083496E"/>
    <w:rsid w:val="00842381"/>
    <w:rsid w:val="00847FE3"/>
    <w:rsid w:val="00850986"/>
    <w:rsid w:val="00853021"/>
    <w:rsid w:val="0085383B"/>
    <w:rsid w:val="00870553"/>
    <w:rsid w:val="00874863"/>
    <w:rsid w:val="00874EF6"/>
    <w:rsid w:val="008815E9"/>
    <w:rsid w:val="008818ED"/>
    <w:rsid w:val="00881915"/>
    <w:rsid w:val="008842C6"/>
    <w:rsid w:val="00884542"/>
    <w:rsid w:val="00897599"/>
    <w:rsid w:val="008A1FA2"/>
    <w:rsid w:val="008A7D18"/>
    <w:rsid w:val="008C14CF"/>
    <w:rsid w:val="008C3F14"/>
    <w:rsid w:val="008C7F00"/>
    <w:rsid w:val="008D385A"/>
    <w:rsid w:val="008D6919"/>
    <w:rsid w:val="008E32F1"/>
    <w:rsid w:val="008F1622"/>
    <w:rsid w:val="008F4A16"/>
    <w:rsid w:val="008F7A29"/>
    <w:rsid w:val="0090293A"/>
    <w:rsid w:val="00905D6B"/>
    <w:rsid w:val="0090668D"/>
    <w:rsid w:val="00907910"/>
    <w:rsid w:val="009105B9"/>
    <w:rsid w:val="009145A1"/>
    <w:rsid w:val="00915076"/>
    <w:rsid w:val="00915C14"/>
    <w:rsid w:val="0092265F"/>
    <w:rsid w:val="00923DEB"/>
    <w:rsid w:val="00925FF6"/>
    <w:rsid w:val="00931B51"/>
    <w:rsid w:val="009458AD"/>
    <w:rsid w:val="0094600D"/>
    <w:rsid w:val="00947210"/>
    <w:rsid w:val="009511CA"/>
    <w:rsid w:val="009671E8"/>
    <w:rsid w:val="00971668"/>
    <w:rsid w:val="00983261"/>
    <w:rsid w:val="00986DD8"/>
    <w:rsid w:val="0098746D"/>
    <w:rsid w:val="00987F59"/>
    <w:rsid w:val="00990444"/>
    <w:rsid w:val="00997286"/>
    <w:rsid w:val="009B1DE4"/>
    <w:rsid w:val="009B35AB"/>
    <w:rsid w:val="009B5AC9"/>
    <w:rsid w:val="009B5C66"/>
    <w:rsid w:val="009B5F48"/>
    <w:rsid w:val="009B6C52"/>
    <w:rsid w:val="009B6D65"/>
    <w:rsid w:val="009B715C"/>
    <w:rsid w:val="009C12AF"/>
    <w:rsid w:val="009C13C9"/>
    <w:rsid w:val="009D01DD"/>
    <w:rsid w:val="009D5904"/>
    <w:rsid w:val="009D6D13"/>
    <w:rsid w:val="009F291B"/>
    <w:rsid w:val="009F62D1"/>
    <w:rsid w:val="00A07683"/>
    <w:rsid w:val="00A119E8"/>
    <w:rsid w:val="00A33A26"/>
    <w:rsid w:val="00A4191E"/>
    <w:rsid w:val="00A42F5B"/>
    <w:rsid w:val="00A44D87"/>
    <w:rsid w:val="00A516BB"/>
    <w:rsid w:val="00A528AE"/>
    <w:rsid w:val="00A533FE"/>
    <w:rsid w:val="00A53BB6"/>
    <w:rsid w:val="00A54656"/>
    <w:rsid w:val="00A547A8"/>
    <w:rsid w:val="00A60322"/>
    <w:rsid w:val="00A70239"/>
    <w:rsid w:val="00A8630C"/>
    <w:rsid w:val="00A91DBD"/>
    <w:rsid w:val="00A942A3"/>
    <w:rsid w:val="00A9663B"/>
    <w:rsid w:val="00AB25C3"/>
    <w:rsid w:val="00AB518D"/>
    <w:rsid w:val="00AC113B"/>
    <w:rsid w:val="00AD516B"/>
    <w:rsid w:val="00AD5F28"/>
    <w:rsid w:val="00AE6E23"/>
    <w:rsid w:val="00AF3A59"/>
    <w:rsid w:val="00B06748"/>
    <w:rsid w:val="00B10DD6"/>
    <w:rsid w:val="00B10F3B"/>
    <w:rsid w:val="00B12582"/>
    <w:rsid w:val="00B13A50"/>
    <w:rsid w:val="00B26A7A"/>
    <w:rsid w:val="00B41A65"/>
    <w:rsid w:val="00B52F42"/>
    <w:rsid w:val="00B54308"/>
    <w:rsid w:val="00B72E5E"/>
    <w:rsid w:val="00B83D30"/>
    <w:rsid w:val="00B844DE"/>
    <w:rsid w:val="00BA76B6"/>
    <w:rsid w:val="00BB5266"/>
    <w:rsid w:val="00BB6AFD"/>
    <w:rsid w:val="00BC6DD7"/>
    <w:rsid w:val="00BD52B9"/>
    <w:rsid w:val="00BD58DF"/>
    <w:rsid w:val="00BE50EB"/>
    <w:rsid w:val="00BE5882"/>
    <w:rsid w:val="00BF5971"/>
    <w:rsid w:val="00BF7FBC"/>
    <w:rsid w:val="00C15E65"/>
    <w:rsid w:val="00C33387"/>
    <w:rsid w:val="00C338D1"/>
    <w:rsid w:val="00C62CB4"/>
    <w:rsid w:val="00C65F54"/>
    <w:rsid w:val="00C666D2"/>
    <w:rsid w:val="00C66886"/>
    <w:rsid w:val="00C732AB"/>
    <w:rsid w:val="00C85681"/>
    <w:rsid w:val="00C96227"/>
    <w:rsid w:val="00C97C92"/>
    <w:rsid w:val="00CA2C13"/>
    <w:rsid w:val="00CA4019"/>
    <w:rsid w:val="00CB5437"/>
    <w:rsid w:val="00CE1AFE"/>
    <w:rsid w:val="00CE5401"/>
    <w:rsid w:val="00CE6F32"/>
    <w:rsid w:val="00CF019D"/>
    <w:rsid w:val="00D02FBA"/>
    <w:rsid w:val="00D04ACA"/>
    <w:rsid w:val="00D05519"/>
    <w:rsid w:val="00D0557A"/>
    <w:rsid w:val="00D07AC6"/>
    <w:rsid w:val="00D10BA1"/>
    <w:rsid w:val="00D54D4E"/>
    <w:rsid w:val="00D613F7"/>
    <w:rsid w:val="00D62399"/>
    <w:rsid w:val="00D6720C"/>
    <w:rsid w:val="00D71EDA"/>
    <w:rsid w:val="00D72058"/>
    <w:rsid w:val="00D80D6C"/>
    <w:rsid w:val="00D84BA6"/>
    <w:rsid w:val="00D85162"/>
    <w:rsid w:val="00DA27A1"/>
    <w:rsid w:val="00DA3AAE"/>
    <w:rsid w:val="00DB148F"/>
    <w:rsid w:val="00DB1EDF"/>
    <w:rsid w:val="00DD5D72"/>
    <w:rsid w:val="00DE1695"/>
    <w:rsid w:val="00DF1658"/>
    <w:rsid w:val="00E01A58"/>
    <w:rsid w:val="00E23C5A"/>
    <w:rsid w:val="00E30544"/>
    <w:rsid w:val="00E333B0"/>
    <w:rsid w:val="00E3405F"/>
    <w:rsid w:val="00E3725D"/>
    <w:rsid w:val="00E423FC"/>
    <w:rsid w:val="00E430CB"/>
    <w:rsid w:val="00E52E79"/>
    <w:rsid w:val="00E559E5"/>
    <w:rsid w:val="00E60632"/>
    <w:rsid w:val="00E6455B"/>
    <w:rsid w:val="00E64EA3"/>
    <w:rsid w:val="00E65F05"/>
    <w:rsid w:val="00E764ED"/>
    <w:rsid w:val="00E7736E"/>
    <w:rsid w:val="00E80CA4"/>
    <w:rsid w:val="00E92119"/>
    <w:rsid w:val="00E931F2"/>
    <w:rsid w:val="00E97928"/>
    <w:rsid w:val="00EA5951"/>
    <w:rsid w:val="00EA75A2"/>
    <w:rsid w:val="00EB765A"/>
    <w:rsid w:val="00ED0A3A"/>
    <w:rsid w:val="00EE00E1"/>
    <w:rsid w:val="00EE1935"/>
    <w:rsid w:val="00EF25FD"/>
    <w:rsid w:val="00EF2B04"/>
    <w:rsid w:val="00F008AF"/>
    <w:rsid w:val="00F01FE7"/>
    <w:rsid w:val="00F07DDD"/>
    <w:rsid w:val="00F12823"/>
    <w:rsid w:val="00F160E5"/>
    <w:rsid w:val="00F2187B"/>
    <w:rsid w:val="00F5034D"/>
    <w:rsid w:val="00F54D9A"/>
    <w:rsid w:val="00F54E1B"/>
    <w:rsid w:val="00F630F5"/>
    <w:rsid w:val="00F651AF"/>
    <w:rsid w:val="00F66F2E"/>
    <w:rsid w:val="00F70765"/>
    <w:rsid w:val="00F8340D"/>
    <w:rsid w:val="00F84C20"/>
    <w:rsid w:val="00F9045A"/>
    <w:rsid w:val="00FA0274"/>
    <w:rsid w:val="00FA06BD"/>
    <w:rsid w:val="00FA6C05"/>
    <w:rsid w:val="00FB034D"/>
    <w:rsid w:val="00FB0980"/>
    <w:rsid w:val="00FB38FA"/>
    <w:rsid w:val="00FC179E"/>
    <w:rsid w:val="00FC48BD"/>
    <w:rsid w:val="00FC5B96"/>
    <w:rsid w:val="00FC7366"/>
    <w:rsid w:val="00FD13BC"/>
    <w:rsid w:val="00FD452B"/>
    <w:rsid w:val="00FE7DC5"/>
    <w:rsid w:val="00FF1527"/>
    <w:rsid w:val="00FF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F02C6"/>
  <w15:chartTrackingRefBased/>
  <w15:docId w15:val="{3ECB4BEC-F779-4EFF-A3C0-2D8932C00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Zkladntextodsazen21">
    <w:name w:val="Základní text odsazený 21"/>
    <w:basedOn w:val="Normln"/>
    <w:rsid w:val="00D54D4E"/>
    <w:pPr>
      <w:widowControl w:val="0"/>
      <w:spacing w:after="120" w:line="480" w:lineRule="auto"/>
      <w:ind w:left="283"/>
    </w:pPr>
    <w:rPr>
      <w:lang w:bidi="cs-CZ"/>
    </w:rPr>
  </w:style>
  <w:style w:type="paragraph" w:styleId="Zpat">
    <w:name w:val="footer"/>
    <w:basedOn w:val="Normln"/>
    <w:link w:val="ZpatChar"/>
    <w:uiPriority w:val="99"/>
    <w:unhideWhenUsed/>
    <w:rsid w:val="00931B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931B5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E1372"/>
    <w:pPr>
      <w:ind w:left="708"/>
    </w:pPr>
  </w:style>
  <w:style w:type="paragraph" w:customStyle="1" w:styleId="Text">
    <w:name w:val="Text"/>
    <w:basedOn w:val="Normln"/>
    <w:rsid w:val="007B6F4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1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01F5E-78F1-4CF1-87B3-85C296730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Marie Rundtová</cp:lastModifiedBy>
  <cp:revision>8</cp:revision>
  <cp:lastPrinted>2022-09-23T07:15:00Z</cp:lastPrinted>
  <dcterms:created xsi:type="dcterms:W3CDTF">2022-09-14T12:33:00Z</dcterms:created>
  <dcterms:modified xsi:type="dcterms:W3CDTF">2022-09-23T09:17:00Z</dcterms:modified>
</cp:coreProperties>
</file>